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B5287" w14:textId="40B450A6" w:rsidR="009C277B" w:rsidRPr="005124EA" w:rsidRDefault="00305937" w:rsidP="004A2330">
      <w:pPr>
        <w:pStyle w:val="DeptBullets"/>
        <w:numPr>
          <w:ilvl w:val="0"/>
          <w:numId w:val="0"/>
        </w:numPr>
        <w:spacing w:after="0"/>
        <w:jc w:val="center"/>
        <w:rPr>
          <w:rFonts w:cs="Arial"/>
          <w:b/>
          <w:sz w:val="22"/>
          <w:szCs w:val="22"/>
        </w:rPr>
      </w:pPr>
      <w:r w:rsidRPr="005124EA">
        <w:rPr>
          <w:rFonts w:cs="Arial"/>
          <w:b/>
          <w:sz w:val="22"/>
          <w:szCs w:val="22"/>
        </w:rPr>
        <w:t>Teachers’ Pension Scheme Pension Board (TPSPB)</w:t>
      </w:r>
    </w:p>
    <w:p w14:paraId="2F140B12" w14:textId="4A3B95FA" w:rsidR="004373AF" w:rsidRPr="005124EA" w:rsidRDefault="0043365B" w:rsidP="00A841CE">
      <w:pPr>
        <w:pStyle w:val="DeptBullets"/>
        <w:numPr>
          <w:ilvl w:val="0"/>
          <w:numId w:val="0"/>
        </w:numPr>
        <w:spacing w:after="0"/>
        <w:jc w:val="center"/>
        <w:rPr>
          <w:rFonts w:cs="Arial"/>
          <w:b/>
          <w:sz w:val="22"/>
          <w:szCs w:val="22"/>
        </w:rPr>
      </w:pPr>
      <w:r w:rsidRPr="005124EA">
        <w:rPr>
          <w:rFonts w:cs="Arial"/>
          <w:b/>
          <w:sz w:val="22"/>
          <w:szCs w:val="22"/>
        </w:rPr>
        <w:t>Managing Risk &amp; Internal Controls</w:t>
      </w:r>
      <w:r w:rsidR="00DA05DB" w:rsidRPr="005124EA">
        <w:rPr>
          <w:rFonts w:cs="Arial"/>
          <w:b/>
          <w:sz w:val="22"/>
          <w:szCs w:val="22"/>
        </w:rPr>
        <w:t xml:space="preserve"> </w:t>
      </w:r>
      <w:r w:rsidR="00DD2057" w:rsidRPr="005124EA">
        <w:rPr>
          <w:rFonts w:cs="Arial"/>
          <w:b/>
          <w:sz w:val="22"/>
          <w:szCs w:val="22"/>
        </w:rPr>
        <w:t>Sub-</w:t>
      </w:r>
      <w:r w:rsidR="00183785" w:rsidRPr="005124EA">
        <w:rPr>
          <w:rFonts w:cs="Arial"/>
          <w:b/>
          <w:sz w:val="22"/>
          <w:szCs w:val="22"/>
        </w:rPr>
        <w:t>C</w:t>
      </w:r>
      <w:r w:rsidR="00DD2057" w:rsidRPr="005124EA">
        <w:rPr>
          <w:rFonts w:cs="Arial"/>
          <w:b/>
          <w:sz w:val="22"/>
          <w:szCs w:val="22"/>
        </w:rPr>
        <w:t>ommittee</w:t>
      </w:r>
    </w:p>
    <w:p w14:paraId="3B89796B" w14:textId="77777777" w:rsidR="00111AEA" w:rsidRPr="005124EA" w:rsidRDefault="00111AEA" w:rsidP="00A841CE">
      <w:pPr>
        <w:pStyle w:val="DeptBullets"/>
        <w:numPr>
          <w:ilvl w:val="0"/>
          <w:numId w:val="0"/>
        </w:numPr>
        <w:spacing w:after="0"/>
        <w:jc w:val="center"/>
        <w:rPr>
          <w:rFonts w:cs="Arial"/>
          <w:b/>
          <w:sz w:val="22"/>
          <w:szCs w:val="22"/>
        </w:rPr>
      </w:pPr>
    </w:p>
    <w:p w14:paraId="2EF98F6D" w14:textId="5BE439AC" w:rsidR="00305937" w:rsidRPr="005124EA" w:rsidRDefault="00484DEE" w:rsidP="00E24CAE">
      <w:pPr>
        <w:pStyle w:val="DeptBullets"/>
        <w:numPr>
          <w:ilvl w:val="0"/>
          <w:numId w:val="0"/>
        </w:numPr>
        <w:spacing w:after="0"/>
        <w:jc w:val="center"/>
        <w:rPr>
          <w:rFonts w:cs="Arial"/>
          <w:b/>
          <w:sz w:val="22"/>
          <w:szCs w:val="22"/>
        </w:rPr>
      </w:pPr>
      <w:r w:rsidRPr="005124EA">
        <w:rPr>
          <w:rFonts w:cs="Arial"/>
          <w:b/>
          <w:sz w:val="22"/>
          <w:szCs w:val="22"/>
        </w:rPr>
        <w:t>20 March 2024</w:t>
      </w:r>
      <w:r w:rsidR="00D81294" w:rsidRPr="005124EA">
        <w:rPr>
          <w:rFonts w:cs="Arial"/>
          <w:b/>
          <w:sz w:val="22"/>
          <w:szCs w:val="22"/>
        </w:rPr>
        <w:t xml:space="preserve"> </w:t>
      </w:r>
      <w:r w:rsidRPr="005124EA">
        <w:rPr>
          <w:rFonts w:cs="Arial"/>
          <w:b/>
          <w:sz w:val="22"/>
          <w:szCs w:val="22"/>
        </w:rPr>
        <w:t>@ DfE, Bishopsgate House, Darlington</w:t>
      </w:r>
    </w:p>
    <w:p w14:paraId="5AAEC4F5" w14:textId="77777777" w:rsidR="009C277B" w:rsidRPr="005124EA" w:rsidRDefault="009C277B" w:rsidP="00A841CE">
      <w:pPr>
        <w:pStyle w:val="DeptBullets"/>
        <w:numPr>
          <w:ilvl w:val="0"/>
          <w:numId w:val="0"/>
        </w:numPr>
        <w:spacing w:after="0"/>
        <w:jc w:val="center"/>
        <w:rPr>
          <w:rFonts w:cs="Arial"/>
          <w:b/>
          <w:sz w:val="22"/>
          <w:szCs w:val="22"/>
        </w:rPr>
      </w:pPr>
    </w:p>
    <w:tbl>
      <w:tblPr>
        <w:tblStyle w:val="TableGrid"/>
        <w:tblW w:w="8931" w:type="dxa"/>
        <w:tblInd w:w="-315" w:type="dxa"/>
        <w:tblLayout w:type="fixed"/>
        <w:tblLook w:val="04A0" w:firstRow="1" w:lastRow="0" w:firstColumn="1" w:lastColumn="0" w:noHBand="0" w:noVBand="1"/>
      </w:tblPr>
      <w:tblGrid>
        <w:gridCol w:w="2836"/>
        <w:gridCol w:w="5386"/>
        <w:gridCol w:w="709"/>
      </w:tblGrid>
      <w:tr w:rsidR="00111AEA" w:rsidRPr="005124EA" w14:paraId="02A37EE6" w14:textId="77777777" w:rsidTr="02363A2C">
        <w:tc>
          <w:tcPr>
            <w:tcW w:w="2836" w:type="dxa"/>
            <w:shd w:val="clear" w:color="auto" w:fill="D9D9D9" w:themeFill="background1" w:themeFillShade="D9"/>
          </w:tcPr>
          <w:p w14:paraId="0944C909" w14:textId="7CE652CC" w:rsidR="00111AEA" w:rsidRPr="005124EA" w:rsidRDefault="00111AEA" w:rsidP="007F2BC0">
            <w:pPr>
              <w:pStyle w:val="DeptBullets"/>
              <w:numPr>
                <w:ilvl w:val="0"/>
                <w:numId w:val="0"/>
              </w:numPr>
              <w:spacing w:after="0"/>
              <w:rPr>
                <w:rFonts w:cs="Arial"/>
                <w:b/>
                <w:sz w:val="22"/>
                <w:szCs w:val="22"/>
              </w:rPr>
            </w:pPr>
            <w:r w:rsidRPr="005124EA">
              <w:rPr>
                <w:rFonts w:cs="Arial"/>
                <w:b/>
                <w:sz w:val="22"/>
                <w:szCs w:val="22"/>
              </w:rPr>
              <w:t>Present:</w:t>
            </w:r>
          </w:p>
        </w:tc>
        <w:tc>
          <w:tcPr>
            <w:tcW w:w="5386" w:type="dxa"/>
            <w:tcBorders>
              <w:bottom w:val="single" w:sz="4" w:space="0" w:color="auto"/>
            </w:tcBorders>
            <w:shd w:val="clear" w:color="auto" w:fill="D9D9D9" w:themeFill="background1" w:themeFillShade="D9"/>
          </w:tcPr>
          <w:p w14:paraId="2EE10143" w14:textId="77777777" w:rsidR="00111AEA" w:rsidRPr="005124EA" w:rsidRDefault="00111AEA" w:rsidP="007F2BC0">
            <w:pPr>
              <w:pStyle w:val="DeptBullets"/>
              <w:numPr>
                <w:ilvl w:val="0"/>
                <w:numId w:val="0"/>
              </w:numPr>
              <w:spacing w:after="0"/>
              <w:rPr>
                <w:rFonts w:cs="Arial"/>
                <w:b/>
                <w:sz w:val="22"/>
                <w:szCs w:val="22"/>
              </w:rPr>
            </w:pPr>
          </w:p>
        </w:tc>
        <w:tc>
          <w:tcPr>
            <w:tcW w:w="709" w:type="dxa"/>
            <w:tcBorders>
              <w:bottom w:val="single" w:sz="4" w:space="0" w:color="auto"/>
            </w:tcBorders>
            <w:shd w:val="clear" w:color="auto" w:fill="D9D9D9" w:themeFill="background1" w:themeFillShade="D9"/>
          </w:tcPr>
          <w:p w14:paraId="08FA3A84" w14:textId="77777777" w:rsidR="00111AEA" w:rsidRPr="005124EA" w:rsidRDefault="00111AEA" w:rsidP="007F2BC0">
            <w:pPr>
              <w:pStyle w:val="DeptBullets"/>
              <w:numPr>
                <w:ilvl w:val="0"/>
                <w:numId w:val="0"/>
              </w:numPr>
              <w:spacing w:after="0"/>
              <w:rPr>
                <w:rFonts w:cs="Arial"/>
                <w:b/>
                <w:sz w:val="22"/>
                <w:szCs w:val="22"/>
              </w:rPr>
            </w:pPr>
          </w:p>
        </w:tc>
      </w:tr>
      <w:tr w:rsidR="00111AEA" w:rsidRPr="005124EA" w14:paraId="48114A37" w14:textId="77777777" w:rsidTr="02363A2C">
        <w:tc>
          <w:tcPr>
            <w:tcW w:w="2836" w:type="dxa"/>
          </w:tcPr>
          <w:p w14:paraId="5547DFB9" w14:textId="5E161CCC" w:rsidR="00111AEA" w:rsidRPr="005124EA" w:rsidRDefault="0043365B" w:rsidP="007F2BC0">
            <w:pPr>
              <w:pStyle w:val="DeptBullets"/>
              <w:numPr>
                <w:ilvl w:val="0"/>
                <w:numId w:val="0"/>
              </w:numPr>
              <w:spacing w:after="0"/>
              <w:rPr>
                <w:rFonts w:cs="Arial"/>
                <w:sz w:val="22"/>
                <w:szCs w:val="22"/>
              </w:rPr>
            </w:pPr>
            <w:r w:rsidRPr="005124EA">
              <w:rPr>
                <w:rFonts w:cs="Arial"/>
                <w:sz w:val="22"/>
                <w:szCs w:val="22"/>
              </w:rPr>
              <w:t>Susan Anyan</w:t>
            </w:r>
            <w:r w:rsidR="00111AEA" w:rsidRPr="005124EA">
              <w:rPr>
                <w:rFonts w:cs="Arial"/>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14:paraId="415E8F74" w14:textId="42344338" w:rsidR="00111AEA" w:rsidRPr="005124EA" w:rsidRDefault="006E1FFC" w:rsidP="007F2BC0">
            <w:pPr>
              <w:pStyle w:val="DeptBullets"/>
              <w:numPr>
                <w:ilvl w:val="0"/>
                <w:numId w:val="0"/>
              </w:numPr>
              <w:spacing w:after="0"/>
              <w:rPr>
                <w:rFonts w:cs="Arial"/>
                <w:sz w:val="22"/>
                <w:szCs w:val="22"/>
              </w:rPr>
            </w:pPr>
            <w:r w:rsidRPr="005124EA">
              <w:rPr>
                <w:rFonts w:cs="Arial"/>
                <w:sz w:val="22"/>
                <w:szCs w:val="22"/>
              </w:rPr>
              <w:t>Independent Pension Specialist - Chair</w:t>
            </w:r>
          </w:p>
        </w:tc>
        <w:tc>
          <w:tcPr>
            <w:tcW w:w="709" w:type="dxa"/>
            <w:tcBorders>
              <w:top w:val="single" w:sz="4" w:space="0" w:color="auto"/>
              <w:left w:val="single" w:sz="4" w:space="0" w:color="auto"/>
              <w:bottom w:val="single" w:sz="4" w:space="0" w:color="auto"/>
              <w:right w:val="single" w:sz="4" w:space="0" w:color="auto"/>
            </w:tcBorders>
          </w:tcPr>
          <w:p w14:paraId="63B23E6A" w14:textId="166EF84E" w:rsidR="00111AEA" w:rsidRPr="005124EA" w:rsidRDefault="006E1FFC" w:rsidP="007F2BC0">
            <w:pPr>
              <w:pStyle w:val="DeptBullets"/>
              <w:numPr>
                <w:ilvl w:val="0"/>
                <w:numId w:val="0"/>
              </w:numPr>
              <w:spacing w:after="0"/>
              <w:rPr>
                <w:rFonts w:cs="Arial"/>
                <w:sz w:val="22"/>
                <w:szCs w:val="22"/>
              </w:rPr>
            </w:pPr>
            <w:r w:rsidRPr="005124EA">
              <w:rPr>
                <w:rFonts w:cs="Arial"/>
                <w:sz w:val="22"/>
                <w:szCs w:val="22"/>
              </w:rPr>
              <w:t>SA</w:t>
            </w:r>
          </w:p>
        </w:tc>
      </w:tr>
      <w:tr w:rsidR="00484DEE" w:rsidRPr="005124EA" w14:paraId="184D503C" w14:textId="77777777" w:rsidTr="02363A2C">
        <w:tc>
          <w:tcPr>
            <w:tcW w:w="2836" w:type="dxa"/>
          </w:tcPr>
          <w:p w14:paraId="30D51F04" w14:textId="54F09371"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Susan Fielden</w:t>
            </w:r>
          </w:p>
        </w:tc>
        <w:tc>
          <w:tcPr>
            <w:tcW w:w="5386" w:type="dxa"/>
            <w:tcBorders>
              <w:top w:val="single" w:sz="4" w:space="0" w:color="auto"/>
              <w:left w:val="single" w:sz="4" w:space="0" w:color="auto"/>
              <w:bottom w:val="single" w:sz="4" w:space="0" w:color="auto"/>
              <w:right w:val="single" w:sz="4" w:space="0" w:color="auto"/>
            </w:tcBorders>
          </w:tcPr>
          <w:p w14:paraId="7B13BC22" w14:textId="2C552A0C"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Employer Representative</w:t>
            </w:r>
          </w:p>
        </w:tc>
        <w:tc>
          <w:tcPr>
            <w:tcW w:w="709" w:type="dxa"/>
            <w:tcBorders>
              <w:top w:val="single" w:sz="4" w:space="0" w:color="auto"/>
              <w:left w:val="single" w:sz="4" w:space="0" w:color="auto"/>
              <w:bottom w:val="single" w:sz="4" w:space="0" w:color="auto"/>
              <w:right w:val="single" w:sz="4" w:space="0" w:color="auto"/>
            </w:tcBorders>
          </w:tcPr>
          <w:p w14:paraId="3F2562D5" w14:textId="5A3AD996"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SF</w:t>
            </w:r>
          </w:p>
        </w:tc>
      </w:tr>
      <w:tr w:rsidR="00484DEE" w:rsidRPr="005124EA" w14:paraId="678EF84B" w14:textId="77777777" w:rsidTr="02363A2C">
        <w:tc>
          <w:tcPr>
            <w:tcW w:w="2836" w:type="dxa"/>
          </w:tcPr>
          <w:p w14:paraId="5CF4A8E4" w14:textId="41470299"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Maria Chondrogianni</w:t>
            </w:r>
          </w:p>
        </w:tc>
        <w:tc>
          <w:tcPr>
            <w:tcW w:w="5386" w:type="dxa"/>
            <w:tcBorders>
              <w:top w:val="single" w:sz="4" w:space="0" w:color="auto"/>
              <w:left w:val="single" w:sz="4" w:space="0" w:color="auto"/>
              <w:bottom w:val="single" w:sz="4" w:space="0" w:color="auto"/>
              <w:right w:val="single" w:sz="4" w:space="0" w:color="auto"/>
            </w:tcBorders>
          </w:tcPr>
          <w:p w14:paraId="31001369" w14:textId="5C3B80F8"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 xml:space="preserve">Member Representative </w:t>
            </w:r>
          </w:p>
        </w:tc>
        <w:tc>
          <w:tcPr>
            <w:tcW w:w="709" w:type="dxa"/>
            <w:tcBorders>
              <w:top w:val="single" w:sz="4" w:space="0" w:color="auto"/>
              <w:left w:val="single" w:sz="4" w:space="0" w:color="auto"/>
              <w:bottom w:val="single" w:sz="4" w:space="0" w:color="auto"/>
              <w:right w:val="single" w:sz="4" w:space="0" w:color="auto"/>
            </w:tcBorders>
          </w:tcPr>
          <w:p w14:paraId="6AF58227" w14:textId="71CF9EAE"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MC</w:t>
            </w:r>
          </w:p>
        </w:tc>
      </w:tr>
      <w:tr w:rsidR="00484DEE" w:rsidRPr="005124EA" w14:paraId="18F24BD5" w14:textId="77777777" w:rsidTr="02363A2C">
        <w:tc>
          <w:tcPr>
            <w:tcW w:w="2836" w:type="dxa"/>
          </w:tcPr>
          <w:p w14:paraId="09755DB7" w14:textId="4B6721AF"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Lisa Sproats</w:t>
            </w:r>
          </w:p>
        </w:tc>
        <w:tc>
          <w:tcPr>
            <w:tcW w:w="5386" w:type="dxa"/>
            <w:tcBorders>
              <w:top w:val="single" w:sz="4" w:space="0" w:color="auto"/>
              <w:left w:val="single" w:sz="4" w:space="0" w:color="auto"/>
              <w:bottom w:val="single" w:sz="4" w:space="0" w:color="auto"/>
              <w:right w:val="single" w:sz="4" w:space="0" w:color="auto"/>
            </w:tcBorders>
          </w:tcPr>
          <w:p w14:paraId="7698EC06" w14:textId="7751D1B6"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Employer Representative</w:t>
            </w:r>
          </w:p>
        </w:tc>
        <w:tc>
          <w:tcPr>
            <w:tcW w:w="709" w:type="dxa"/>
            <w:tcBorders>
              <w:top w:val="single" w:sz="4" w:space="0" w:color="auto"/>
              <w:left w:val="single" w:sz="4" w:space="0" w:color="auto"/>
              <w:bottom w:val="single" w:sz="4" w:space="0" w:color="auto"/>
              <w:right w:val="single" w:sz="4" w:space="0" w:color="auto"/>
            </w:tcBorders>
          </w:tcPr>
          <w:p w14:paraId="63A3AB5F" w14:textId="7589867C"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LS</w:t>
            </w:r>
          </w:p>
        </w:tc>
      </w:tr>
      <w:tr w:rsidR="00484DEE" w:rsidRPr="005124EA" w14:paraId="3882F257" w14:textId="77777777" w:rsidTr="02363A2C">
        <w:tc>
          <w:tcPr>
            <w:tcW w:w="2836" w:type="dxa"/>
          </w:tcPr>
          <w:p w14:paraId="7E881566" w14:textId="70244DF7"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John McGill</w:t>
            </w:r>
          </w:p>
        </w:tc>
        <w:tc>
          <w:tcPr>
            <w:tcW w:w="5386" w:type="dxa"/>
            <w:tcBorders>
              <w:top w:val="single" w:sz="4" w:space="0" w:color="auto"/>
              <w:left w:val="single" w:sz="4" w:space="0" w:color="auto"/>
              <w:bottom w:val="single" w:sz="4" w:space="0" w:color="auto"/>
              <w:right w:val="single" w:sz="4" w:space="0" w:color="auto"/>
            </w:tcBorders>
          </w:tcPr>
          <w:p w14:paraId="45A9F2B9" w14:textId="5EFA5657"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23D18909" w14:textId="33E25D43"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JM</w:t>
            </w:r>
          </w:p>
        </w:tc>
      </w:tr>
      <w:tr w:rsidR="00484DEE" w:rsidRPr="005124EA" w14:paraId="596E5C7B" w14:textId="77777777" w:rsidTr="02363A2C">
        <w:tc>
          <w:tcPr>
            <w:tcW w:w="2836" w:type="dxa"/>
          </w:tcPr>
          <w:p w14:paraId="635EE948" w14:textId="45076B54"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Anna-Marie Alderson</w:t>
            </w:r>
          </w:p>
        </w:tc>
        <w:tc>
          <w:tcPr>
            <w:tcW w:w="5386" w:type="dxa"/>
            <w:tcBorders>
              <w:top w:val="single" w:sz="4" w:space="0" w:color="auto"/>
              <w:left w:val="single" w:sz="4" w:space="0" w:color="auto"/>
              <w:bottom w:val="single" w:sz="4" w:space="0" w:color="auto"/>
              <w:right w:val="single" w:sz="4" w:space="0" w:color="auto"/>
            </w:tcBorders>
          </w:tcPr>
          <w:p w14:paraId="4B286C5C" w14:textId="1BE233D6"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DfE TPS Senior Contract Manager</w:t>
            </w:r>
          </w:p>
        </w:tc>
        <w:tc>
          <w:tcPr>
            <w:tcW w:w="709" w:type="dxa"/>
            <w:tcBorders>
              <w:top w:val="single" w:sz="4" w:space="0" w:color="auto"/>
              <w:left w:val="single" w:sz="4" w:space="0" w:color="auto"/>
              <w:bottom w:val="single" w:sz="4" w:space="0" w:color="auto"/>
              <w:right w:val="single" w:sz="4" w:space="0" w:color="auto"/>
            </w:tcBorders>
          </w:tcPr>
          <w:p w14:paraId="68D1F344" w14:textId="39B93F87"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AA</w:t>
            </w:r>
          </w:p>
        </w:tc>
      </w:tr>
      <w:tr w:rsidR="00484DEE" w:rsidRPr="005124EA" w14:paraId="296811EB" w14:textId="77777777" w:rsidTr="02363A2C">
        <w:tc>
          <w:tcPr>
            <w:tcW w:w="2836" w:type="dxa"/>
          </w:tcPr>
          <w:p w14:paraId="75EC6CE3" w14:textId="6D6F298A"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Richard Lees</w:t>
            </w:r>
          </w:p>
        </w:tc>
        <w:tc>
          <w:tcPr>
            <w:tcW w:w="5386" w:type="dxa"/>
            <w:tcBorders>
              <w:top w:val="single" w:sz="4" w:space="0" w:color="auto"/>
              <w:left w:val="single" w:sz="4" w:space="0" w:color="auto"/>
              <w:bottom w:val="single" w:sz="4" w:space="0" w:color="auto"/>
              <w:right w:val="single" w:sz="4" w:space="0" w:color="auto"/>
            </w:tcBorders>
          </w:tcPr>
          <w:p w14:paraId="0A1A344F" w14:textId="5BFEF4A2"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DfE TPS Contract Manager (Finance)</w:t>
            </w:r>
          </w:p>
        </w:tc>
        <w:tc>
          <w:tcPr>
            <w:tcW w:w="709" w:type="dxa"/>
            <w:tcBorders>
              <w:top w:val="single" w:sz="4" w:space="0" w:color="auto"/>
              <w:left w:val="single" w:sz="4" w:space="0" w:color="auto"/>
              <w:bottom w:val="single" w:sz="4" w:space="0" w:color="auto"/>
              <w:right w:val="single" w:sz="4" w:space="0" w:color="auto"/>
            </w:tcBorders>
          </w:tcPr>
          <w:p w14:paraId="2A556749" w14:textId="0726E510" w:rsidR="00484DEE" w:rsidRPr="005124EA" w:rsidRDefault="00484DEE" w:rsidP="00484DEE">
            <w:pPr>
              <w:pStyle w:val="DeptBullets"/>
              <w:numPr>
                <w:ilvl w:val="0"/>
                <w:numId w:val="0"/>
              </w:numPr>
              <w:spacing w:after="0"/>
              <w:rPr>
                <w:rFonts w:cs="Arial"/>
                <w:sz w:val="22"/>
                <w:szCs w:val="22"/>
              </w:rPr>
            </w:pPr>
            <w:r w:rsidRPr="005124EA">
              <w:rPr>
                <w:rFonts w:cs="Arial"/>
                <w:sz w:val="22"/>
                <w:szCs w:val="22"/>
              </w:rPr>
              <w:t>RL</w:t>
            </w:r>
          </w:p>
        </w:tc>
      </w:tr>
      <w:tr w:rsidR="00F03558" w:rsidRPr="005124EA" w14:paraId="4EDDFEE8" w14:textId="77777777" w:rsidTr="02363A2C">
        <w:tc>
          <w:tcPr>
            <w:tcW w:w="2836" w:type="dxa"/>
          </w:tcPr>
          <w:p w14:paraId="3F3D75A5" w14:textId="34ACEA80"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Matthew McNaughton</w:t>
            </w:r>
          </w:p>
        </w:tc>
        <w:tc>
          <w:tcPr>
            <w:tcW w:w="5386" w:type="dxa"/>
            <w:tcBorders>
              <w:top w:val="single" w:sz="4" w:space="0" w:color="auto"/>
              <w:left w:val="single" w:sz="4" w:space="0" w:color="auto"/>
              <w:bottom w:val="single" w:sz="4" w:space="0" w:color="auto"/>
              <w:right w:val="single" w:sz="4" w:space="0" w:color="auto"/>
            </w:tcBorders>
          </w:tcPr>
          <w:p w14:paraId="33D71994" w14:textId="68ACFA31"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DfE Head of Programme Management</w:t>
            </w:r>
          </w:p>
        </w:tc>
        <w:tc>
          <w:tcPr>
            <w:tcW w:w="709" w:type="dxa"/>
            <w:tcBorders>
              <w:top w:val="single" w:sz="4" w:space="0" w:color="auto"/>
              <w:left w:val="single" w:sz="4" w:space="0" w:color="auto"/>
              <w:bottom w:val="single" w:sz="4" w:space="0" w:color="auto"/>
              <w:right w:val="single" w:sz="4" w:space="0" w:color="auto"/>
            </w:tcBorders>
          </w:tcPr>
          <w:p w14:paraId="5DFD060D" w14:textId="4F072026"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MM</w:t>
            </w:r>
          </w:p>
        </w:tc>
      </w:tr>
      <w:tr w:rsidR="00F03558" w:rsidRPr="005124EA" w14:paraId="21FD7154" w14:textId="77777777" w:rsidTr="02363A2C">
        <w:tc>
          <w:tcPr>
            <w:tcW w:w="2836" w:type="dxa"/>
          </w:tcPr>
          <w:p w14:paraId="1631F546" w14:textId="7A2E59CC"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Keith Barker</w:t>
            </w:r>
          </w:p>
        </w:tc>
        <w:tc>
          <w:tcPr>
            <w:tcW w:w="5386" w:type="dxa"/>
            <w:tcBorders>
              <w:top w:val="single" w:sz="4" w:space="0" w:color="auto"/>
              <w:left w:val="single" w:sz="4" w:space="0" w:color="auto"/>
              <w:bottom w:val="single" w:sz="4" w:space="0" w:color="auto"/>
              <w:right w:val="single" w:sz="4" w:space="0" w:color="auto"/>
            </w:tcBorders>
          </w:tcPr>
          <w:p w14:paraId="159B4C6F" w14:textId="5F37CFC8"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TP Head of Scheme Finance &amp; Payroll</w:t>
            </w:r>
          </w:p>
        </w:tc>
        <w:tc>
          <w:tcPr>
            <w:tcW w:w="709" w:type="dxa"/>
            <w:tcBorders>
              <w:top w:val="single" w:sz="4" w:space="0" w:color="auto"/>
              <w:left w:val="single" w:sz="4" w:space="0" w:color="auto"/>
              <w:bottom w:val="single" w:sz="4" w:space="0" w:color="auto"/>
              <w:right w:val="single" w:sz="4" w:space="0" w:color="auto"/>
            </w:tcBorders>
          </w:tcPr>
          <w:p w14:paraId="01CFF52D" w14:textId="7B2B226A"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KB</w:t>
            </w:r>
          </w:p>
        </w:tc>
      </w:tr>
      <w:tr w:rsidR="00F03558" w:rsidRPr="005124EA" w14:paraId="013EF00F" w14:textId="77777777" w:rsidTr="02363A2C">
        <w:tc>
          <w:tcPr>
            <w:tcW w:w="2836" w:type="dxa"/>
          </w:tcPr>
          <w:p w14:paraId="74806B87" w14:textId="40D438E4"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Amy Gibbs</w:t>
            </w:r>
          </w:p>
        </w:tc>
        <w:tc>
          <w:tcPr>
            <w:tcW w:w="5386" w:type="dxa"/>
            <w:tcBorders>
              <w:top w:val="single" w:sz="4" w:space="0" w:color="auto"/>
              <w:left w:val="single" w:sz="4" w:space="0" w:color="auto"/>
              <w:bottom w:val="single" w:sz="4" w:space="0" w:color="auto"/>
              <w:right w:val="single" w:sz="4" w:space="0" w:color="auto"/>
            </w:tcBorders>
          </w:tcPr>
          <w:p w14:paraId="7DAA1DEA" w14:textId="5EFBDBFE"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TP Head of Governance &amp; Risk</w:t>
            </w:r>
          </w:p>
        </w:tc>
        <w:tc>
          <w:tcPr>
            <w:tcW w:w="709" w:type="dxa"/>
            <w:tcBorders>
              <w:top w:val="single" w:sz="4" w:space="0" w:color="auto"/>
              <w:left w:val="single" w:sz="4" w:space="0" w:color="auto"/>
              <w:bottom w:val="single" w:sz="4" w:space="0" w:color="auto"/>
              <w:right w:val="single" w:sz="4" w:space="0" w:color="auto"/>
            </w:tcBorders>
          </w:tcPr>
          <w:p w14:paraId="024A8E3A" w14:textId="4F0D7D59"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AG</w:t>
            </w:r>
          </w:p>
        </w:tc>
      </w:tr>
      <w:tr w:rsidR="003D4816" w:rsidRPr="005124EA" w14:paraId="3FA7E5B3" w14:textId="77777777" w:rsidTr="02363A2C">
        <w:tc>
          <w:tcPr>
            <w:tcW w:w="2836" w:type="dxa"/>
          </w:tcPr>
          <w:p w14:paraId="26F8D894" w14:textId="03A6E9B8" w:rsidR="003D4816" w:rsidRPr="005124EA" w:rsidRDefault="003D4816" w:rsidP="00F03558">
            <w:pPr>
              <w:pStyle w:val="DeptBullets"/>
              <w:numPr>
                <w:ilvl w:val="0"/>
                <w:numId w:val="0"/>
              </w:numPr>
              <w:spacing w:after="0"/>
              <w:rPr>
                <w:rFonts w:cs="Arial"/>
                <w:sz w:val="22"/>
                <w:szCs w:val="22"/>
              </w:rPr>
            </w:pPr>
            <w:r w:rsidRPr="005124EA">
              <w:rPr>
                <w:rFonts w:cs="Arial"/>
                <w:sz w:val="22"/>
                <w:szCs w:val="22"/>
              </w:rPr>
              <w:t>Helen Cowan</w:t>
            </w:r>
          </w:p>
        </w:tc>
        <w:tc>
          <w:tcPr>
            <w:tcW w:w="5386" w:type="dxa"/>
            <w:tcBorders>
              <w:top w:val="single" w:sz="4" w:space="0" w:color="auto"/>
              <w:left w:val="single" w:sz="4" w:space="0" w:color="auto"/>
              <w:bottom w:val="single" w:sz="4" w:space="0" w:color="auto"/>
              <w:right w:val="single" w:sz="4" w:space="0" w:color="auto"/>
            </w:tcBorders>
          </w:tcPr>
          <w:p w14:paraId="33995F50" w14:textId="5836B261" w:rsidR="003D4816" w:rsidRPr="005124EA" w:rsidRDefault="003D4816" w:rsidP="00F03558">
            <w:pPr>
              <w:pStyle w:val="DeptBullets"/>
              <w:numPr>
                <w:ilvl w:val="0"/>
                <w:numId w:val="0"/>
              </w:numPr>
              <w:spacing w:after="0"/>
              <w:rPr>
                <w:rFonts w:cs="Arial"/>
                <w:sz w:val="22"/>
                <w:szCs w:val="22"/>
              </w:rPr>
            </w:pPr>
            <w:r w:rsidRPr="005124EA">
              <w:rPr>
                <w:rFonts w:cs="Arial"/>
                <w:sz w:val="22"/>
                <w:szCs w:val="22"/>
              </w:rPr>
              <w:t>DfE Secretariat Team Leader</w:t>
            </w:r>
          </w:p>
        </w:tc>
        <w:tc>
          <w:tcPr>
            <w:tcW w:w="709" w:type="dxa"/>
            <w:tcBorders>
              <w:top w:val="single" w:sz="4" w:space="0" w:color="auto"/>
              <w:left w:val="single" w:sz="4" w:space="0" w:color="auto"/>
              <w:bottom w:val="single" w:sz="4" w:space="0" w:color="auto"/>
              <w:right w:val="single" w:sz="4" w:space="0" w:color="auto"/>
            </w:tcBorders>
          </w:tcPr>
          <w:p w14:paraId="1DEA46B9" w14:textId="7738C820" w:rsidR="003D4816" w:rsidRPr="005124EA" w:rsidRDefault="003D4816" w:rsidP="00F03558">
            <w:pPr>
              <w:pStyle w:val="DeptBullets"/>
              <w:numPr>
                <w:ilvl w:val="0"/>
                <w:numId w:val="0"/>
              </w:numPr>
              <w:spacing w:after="0"/>
              <w:rPr>
                <w:rFonts w:cs="Arial"/>
                <w:sz w:val="22"/>
                <w:szCs w:val="22"/>
              </w:rPr>
            </w:pPr>
            <w:r w:rsidRPr="005124EA">
              <w:rPr>
                <w:rFonts w:cs="Arial"/>
                <w:sz w:val="22"/>
                <w:szCs w:val="22"/>
              </w:rPr>
              <w:t>HC</w:t>
            </w:r>
          </w:p>
        </w:tc>
      </w:tr>
      <w:tr w:rsidR="00F03558" w:rsidRPr="005124EA" w14:paraId="663FF7D7" w14:textId="77777777" w:rsidTr="02363A2C">
        <w:tc>
          <w:tcPr>
            <w:tcW w:w="2836" w:type="dxa"/>
          </w:tcPr>
          <w:p w14:paraId="7194C931" w14:textId="23E625A4"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Loraine Dodds</w:t>
            </w:r>
          </w:p>
        </w:tc>
        <w:tc>
          <w:tcPr>
            <w:tcW w:w="5386" w:type="dxa"/>
            <w:tcBorders>
              <w:top w:val="single" w:sz="4" w:space="0" w:color="auto"/>
              <w:left w:val="single" w:sz="4" w:space="0" w:color="auto"/>
              <w:bottom w:val="single" w:sz="4" w:space="0" w:color="auto"/>
              <w:right w:val="single" w:sz="4" w:space="0" w:color="auto"/>
            </w:tcBorders>
          </w:tcPr>
          <w:p w14:paraId="73F7416D" w14:textId="2E6CA210"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 xml:space="preserve">DfE Secretariat </w:t>
            </w:r>
          </w:p>
        </w:tc>
        <w:tc>
          <w:tcPr>
            <w:tcW w:w="709" w:type="dxa"/>
            <w:tcBorders>
              <w:top w:val="single" w:sz="4" w:space="0" w:color="auto"/>
              <w:left w:val="single" w:sz="4" w:space="0" w:color="auto"/>
              <w:bottom w:val="single" w:sz="4" w:space="0" w:color="auto"/>
              <w:right w:val="single" w:sz="4" w:space="0" w:color="auto"/>
            </w:tcBorders>
          </w:tcPr>
          <w:p w14:paraId="6F95F0B3" w14:textId="2F67D354"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LD</w:t>
            </w:r>
          </w:p>
        </w:tc>
      </w:tr>
      <w:tr w:rsidR="00F03558" w:rsidRPr="005124EA" w14:paraId="506E60D0" w14:textId="77777777" w:rsidTr="02363A2C">
        <w:tc>
          <w:tcPr>
            <w:tcW w:w="2836" w:type="dxa"/>
          </w:tcPr>
          <w:p w14:paraId="6A3D568F" w14:textId="0611B2D0" w:rsidR="00F03558" w:rsidRPr="005124EA" w:rsidRDefault="00F03558" w:rsidP="00F03558">
            <w:pPr>
              <w:pStyle w:val="DeptBullets"/>
              <w:numPr>
                <w:ilvl w:val="0"/>
                <w:numId w:val="0"/>
              </w:numPr>
              <w:spacing w:after="0"/>
              <w:rPr>
                <w:rFonts w:cs="Arial"/>
                <w:sz w:val="22"/>
                <w:szCs w:val="22"/>
              </w:rPr>
            </w:pPr>
          </w:p>
        </w:tc>
        <w:tc>
          <w:tcPr>
            <w:tcW w:w="5386" w:type="dxa"/>
            <w:tcBorders>
              <w:top w:val="single" w:sz="4" w:space="0" w:color="auto"/>
              <w:left w:val="single" w:sz="4" w:space="0" w:color="auto"/>
              <w:bottom w:val="single" w:sz="4" w:space="0" w:color="auto"/>
              <w:right w:val="single" w:sz="4" w:space="0" w:color="auto"/>
            </w:tcBorders>
          </w:tcPr>
          <w:p w14:paraId="4E2E98BF" w14:textId="15FF8157" w:rsidR="00F03558" w:rsidRPr="005124EA" w:rsidRDefault="00F03558" w:rsidP="00F03558">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CA6A755" w14:textId="555E195A" w:rsidR="00F03558" w:rsidRPr="005124EA" w:rsidRDefault="00F03558" w:rsidP="00F03558">
            <w:pPr>
              <w:pStyle w:val="DeptBullets"/>
              <w:numPr>
                <w:ilvl w:val="0"/>
                <w:numId w:val="0"/>
              </w:numPr>
              <w:spacing w:after="0"/>
              <w:rPr>
                <w:rFonts w:cs="Arial"/>
                <w:sz w:val="22"/>
                <w:szCs w:val="22"/>
              </w:rPr>
            </w:pPr>
          </w:p>
        </w:tc>
      </w:tr>
      <w:tr w:rsidR="00F03558" w:rsidRPr="005124EA" w14:paraId="78CD957D" w14:textId="77777777" w:rsidTr="007F5C8D">
        <w:tc>
          <w:tcPr>
            <w:tcW w:w="2836" w:type="dxa"/>
            <w:shd w:val="clear" w:color="auto" w:fill="D9D9D9" w:themeFill="background1" w:themeFillShade="D9"/>
          </w:tcPr>
          <w:p w14:paraId="1D84EDD6" w14:textId="212F3DAC" w:rsidR="00F03558" w:rsidRPr="005124EA" w:rsidRDefault="00F03558" w:rsidP="00F03558">
            <w:pPr>
              <w:pStyle w:val="DeptBullets"/>
              <w:numPr>
                <w:ilvl w:val="0"/>
                <w:numId w:val="0"/>
              </w:numPr>
              <w:spacing w:after="0"/>
              <w:rPr>
                <w:rFonts w:cs="Arial"/>
                <w:b/>
                <w:bCs/>
                <w:sz w:val="22"/>
                <w:szCs w:val="22"/>
              </w:rPr>
            </w:pPr>
            <w:r w:rsidRPr="005124EA">
              <w:rPr>
                <w:rFonts w:cs="Arial"/>
                <w:b/>
                <w:bCs/>
                <w:sz w:val="22"/>
                <w:szCs w:val="22"/>
              </w:rPr>
              <w:t>Observers:</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4EB7C" w14:textId="77777777" w:rsidR="00F03558" w:rsidRPr="005124EA" w:rsidRDefault="00F03558" w:rsidP="00F03558">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AA520" w14:textId="77777777" w:rsidR="00F03558" w:rsidRPr="005124EA" w:rsidRDefault="00F03558" w:rsidP="00F03558">
            <w:pPr>
              <w:pStyle w:val="DeptBullets"/>
              <w:numPr>
                <w:ilvl w:val="0"/>
                <w:numId w:val="0"/>
              </w:numPr>
              <w:spacing w:after="0"/>
              <w:rPr>
                <w:rFonts w:cs="Arial"/>
                <w:sz w:val="22"/>
                <w:szCs w:val="22"/>
              </w:rPr>
            </w:pPr>
          </w:p>
        </w:tc>
      </w:tr>
      <w:tr w:rsidR="003B7A53" w:rsidRPr="005124EA" w14:paraId="061AFD08" w14:textId="77777777" w:rsidTr="0016423E">
        <w:tc>
          <w:tcPr>
            <w:tcW w:w="2836" w:type="dxa"/>
            <w:shd w:val="clear" w:color="auto" w:fill="auto"/>
          </w:tcPr>
          <w:p w14:paraId="59D9D4AF" w14:textId="00926074" w:rsidR="003B7A53" w:rsidRPr="005124EA" w:rsidRDefault="003B7A53" w:rsidP="00F03558">
            <w:pPr>
              <w:pStyle w:val="DeptBullets"/>
              <w:numPr>
                <w:ilvl w:val="0"/>
                <w:numId w:val="0"/>
              </w:numPr>
              <w:spacing w:after="0"/>
              <w:rPr>
                <w:rFonts w:cs="Arial"/>
                <w:sz w:val="22"/>
                <w:szCs w:val="22"/>
              </w:rPr>
            </w:pPr>
            <w:r w:rsidRPr="005124EA">
              <w:rPr>
                <w:rFonts w:cs="Arial"/>
                <w:sz w:val="22"/>
                <w:szCs w:val="22"/>
              </w:rPr>
              <w:t>Alan Taylor (TPSPB Chair)</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4C12B62" w14:textId="20E324FC" w:rsidR="003B7A53" w:rsidRPr="005124EA" w:rsidRDefault="0016423E" w:rsidP="00F03558">
            <w:pPr>
              <w:pStyle w:val="DeptBullets"/>
              <w:numPr>
                <w:ilvl w:val="0"/>
                <w:numId w:val="0"/>
              </w:numPr>
              <w:spacing w:after="0"/>
              <w:rPr>
                <w:rFonts w:cs="Arial"/>
                <w:sz w:val="22"/>
                <w:szCs w:val="22"/>
              </w:rPr>
            </w:pPr>
            <w:r w:rsidRPr="005124EA">
              <w:rPr>
                <w:rFonts w:cs="Arial"/>
                <w:sz w:val="22"/>
                <w:szCs w:val="22"/>
              </w:rPr>
              <w:t xml:space="preserve">Incoming </w:t>
            </w:r>
            <w:r w:rsidR="002954C7" w:rsidRPr="005124EA">
              <w:rPr>
                <w:rFonts w:cs="Arial"/>
                <w:sz w:val="22"/>
                <w:szCs w:val="22"/>
              </w:rPr>
              <w:t>TPSPB Chair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AA1CAD" w14:textId="5E61E406" w:rsidR="003B7A53" w:rsidRPr="005124EA" w:rsidRDefault="0016423E" w:rsidP="00F03558">
            <w:pPr>
              <w:pStyle w:val="DeptBullets"/>
              <w:numPr>
                <w:ilvl w:val="0"/>
                <w:numId w:val="0"/>
              </w:numPr>
              <w:spacing w:after="0"/>
              <w:rPr>
                <w:rFonts w:cs="Arial"/>
                <w:sz w:val="22"/>
                <w:szCs w:val="22"/>
              </w:rPr>
            </w:pPr>
            <w:r w:rsidRPr="005124EA">
              <w:rPr>
                <w:rFonts w:cs="Arial"/>
                <w:sz w:val="22"/>
                <w:szCs w:val="22"/>
              </w:rPr>
              <w:t>AT</w:t>
            </w:r>
          </w:p>
        </w:tc>
      </w:tr>
      <w:tr w:rsidR="00F03558" w:rsidRPr="005124EA" w14:paraId="514EFE44" w14:textId="77777777" w:rsidTr="02363A2C">
        <w:tc>
          <w:tcPr>
            <w:tcW w:w="2836" w:type="dxa"/>
          </w:tcPr>
          <w:p w14:paraId="7E247E57" w14:textId="7B496554"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Andrew Carter</w:t>
            </w:r>
          </w:p>
        </w:tc>
        <w:tc>
          <w:tcPr>
            <w:tcW w:w="5386" w:type="dxa"/>
            <w:tcBorders>
              <w:top w:val="single" w:sz="4" w:space="0" w:color="auto"/>
              <w:left w:val="single" w:sz="4" w:space="0" w:color="auto"/>
              <w:bottom w:val="single" w:sz="4" w:space="0" w:color="auto"/>
              <w:right w:val="single" w:sz="4" w:space="0" w:color="auto"/>
            </w:tcBorders>
          </w:tcPr>
          <w:p w14:paraId="590FC16C" w14:textId="1CC260C5"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TP Governance Manager</w:t>
            </w:r>
          </w:p>
        </w:tc>
        <w:tc>
          <w:tcPr>
            <w:tcW w:w="709" w:type="dxa"/>
            <w:tcBorders>
              <w:top w:val="single" w:sz="4" w:space="0" w:color="auto"/>
              <w:left w:val="single" w:sz="4" w:space="0" w:color="auto"/>
              <w:bottom w:val="single" w:sz="4" w:space="0" w:color="auto"/>
              <w:right w:val="single" w:sz="4" w:space="0" w:color="auto"/>
            </w:tcBorders>
          </w:tcPr>
          <w:p w14:paraId="4C7C22C7" w14:textId="3C80867A"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AC</w:t>
            </w:r>
          </w:p>
        </w:tc>
      </w:tr>
      <w:tr w:rsidR="00F03558" w:rsidRPr="005124EA" w14:paraId="4EF9324E" w14:textId="77777777" w:rsidTr="02363A2C">
        <w:tc>
          <w:tcPr>
            <w:tcW w:w="2836" w:type="dxa"/>
          </w:tcPr>
          <w:p w14:paraId="18363912" w14:textId="7BE64684" w:rsidR="00F03558" w:rsidRPr="005124EA" w:rsidRDefault="00F03558" w:rsidP="00F03558">
            <w:pPr>
              <w:pStyle w:val="DeptBullets"/>
              <w:numPr>
                <w:ilvl w:val="0"/>
                <w:numId w:val="0"/>
              </w:numPr>
              <w:spacing w:after="0"/>
              <w:rPr>
                <w:rFonts w:cs="Arial"/>
                <w:sz w:val="22"/>
                <w:szCs w:val="22"/>
              </w:rPr>
            </w:pPr>
            <w:r w:rsidRPr="005124EA">
              <w:rPr>
                <w:rFonts w:cs="Arial"/>
                <w:sz w:val="22"/>
                <w:szCs w:val="22"/>
              </w:rPr>
              <w:t xml:space="preserve">Amy </w:t>
            </w:r>
            <w:proofErr w:type="spellStart"/>
            <w:r w:rsidRPr="005124EA">
              <w:rPr>
                <w:rFonts w:cs="Arial"/>
                <w:sz w:val="22"/>
                <w:szCs w:val="22"/>
              </w:rPr>
              <w:t>Bulson</w:t>
            </w:r>
            <w:proofErr w:type="spellEnd"/>
          </w:p>
        </w:tc>
        <w:tc>
          <w:tcPr>
            <w:tcW w:w="5386" w:type="dxa"/>
            <w:tcBorders>
              <w:top w:val="single" w:sz="4" w:space="0" w:color="auto"/>
              <w:left w:val="single" w:sz="4" w:space="0" w:color="auto"/>
              <w:bottom w:val="single" w:sz="4" w:space="0" w:color="auto"/>
              <w:right w:val="single" w:sz="4" w:space="0" w:color="auto"/>
            </w:tcBorders>
          </w:tcPr>
          <w:p w14:paraId="73382BF2" w14:textId="6D1B0C1F" w:rsidR="00F03558" w:rsidRPr="005124EA" w:rsidRDefault="003D4816" w:rsidP="00F03558">
            <w:pPr>
              <w:pStyle w:val="DeptBullets"/>
              <w:numPr>
                <w:ilvl w:val="0"/>
                <w:numId w:val="0"/>
              </w:numPr>
              <w:spacing w:after="0"/>
              <w:rPr>
                <w:rFonts w:cs="Arial"/>
                <w:sz w:val="22"/>
                <w:szCs w:val="22"/>
              </w:rPr>
            </w:pPr>
            <w:r w:rsidRPr="005124EA">
              <w:rPr>
                <w:rFonts w:cs="Arial"/>
                <w:sz w:val="22"/>
                <w:szCs w:val="22"/>
              </w:rPr>
              <w:t>DfE Contract Management Team</w:t>
            </w:r>
          </w:p>
        </w:tc>
        <w:tc>
          <w:tcPr>
            <w:tcW w:w="709" w:type="dxa"/>
            <w:tcBorders>
              <w:top w:val="single" w:sz="4" w:space="0" w:color="auto"/>
              <w:left w:val="single" w:sz="4" w:space="0" w:color="auto"/>
              <w:bottom w:val="single" w:sz="4" w:space="0" w:color="auto"/>
              <w:right w:val="single" w:sz="4" w:space="0" w:color="auto"/>
            </w:tcBorders>
          </w:tcPr>
          <w:p w14:paraId="4CFADCE6" w14:textId="510B7FE7" w:rsidR="00F03558" w:rsidRPr="005124EA" w:rsidRDefault="003D4816" w:rsidP="00F03558">
            <w:pPr>
              <w:pStyle w:val="DeptBullets"/>
              <w:numPr>
                <w:ilvl w:val="0"/>
                <w:numId w:val="0"/>
              </w:numPr>
              <w:spacing w:after="0"/>
              <w:rPr>
                <w:rFonts w:cs="Arial"/>
                <w:sz w:val="22"/>
                <w:szCs w:val="22"/>
              </w:rPr>
            </w:pPr>
            <w:r w:rsidRPr="005124EA">
              <w:rPr>
                <w:rFonts w:cs="Arial"/>
                <w:sz w:val="22"/>
                <w:szCs w:val="22"/>
              </w:rPr>
              <w:t>AB</w:t>
            </w:r>
          </w:p>
        </w:tc>
      </w:tr>
    </w:tbl>
    <w:p w14:paraId="370012ED" w14:textId="77777777" w:rsidR="004373AF" w:rsidRPr="005124EA" w:rsidRDefault="004373AF" w:rsidP="00A841CE">
      <w:pPr>
        <w:pStyle w:val="DeptBullets"/>
        <w:numPr>
          <w:ilvl w:val="0"/>
          <w:numId w:val="0"/>
        </w:numPr>
        <w:spacing w:after="0"/>
        <w:jc w:val="center"/>
        <w:rPr>
          <w:rFonts w:cs="Arial"/>
          <w:b/>
          <w:sz w:val="22"/>
          <w:szCs w:val="22"/>
        </w:rPr>
      </w:pPr>
    </w:p>
    <w:p w14:paraId="553DF692" w14:textId="77777777" w:rsidR="00567597" w:rsidRPr="005124EA" w:rsidRDefault="00567597" w:rsidP="00546625">
      <w:pPr>
        <w:pStyle w:val="DeptBullets"/>
        <w:numPr>
          <w:ilvl w:val="0"/>
          <w:numId w:val="0"/>
        </w:numPr>
        <w:spacing w:after="0"/>
        <w:rPr>
          <w:rFonts w:cs="Arial"/>
          <w:b/>
          <w:sz w:val="22"/>
          <w:szCs w:val="22"/>
        </w:rPr>
      </w:pPr>
    </w:p>
    <w:tbl>
      <w:tblPr>
        <w:tblStyle w:val="TableGrid"/>
        <w:tblW w:w="9782" w:type="dxa"/>
        <w:tblInd w:w="-431" w:type="dxa"/>
        <w:tblLayout w:type="fixed"/>
        <w:tblLook w:val="04A0" w:firstRow="1" w:lastRow="0" w:firstColumn="1" w:lastColumn="0" w:noHBand="0" w:noVBand="1"/>
      </w:tblPr>
      <w:tblGrid>
        <w:gridCol w:w="1135"/>
        <w:gridCol w:w="7088"/>
        <w:gridCol w:w="1559"/>
      </w:tblGrid>
      <w:tr w:rsidR="00305937" w:rsidRPr="005124EA" w14:paraId="2D5D3574" w14:textId="77777777" w:rsidTr="456B8D7E">
        <w:tc>
          <w:tcPr>
            <w:tcW w:w="1135" w:type="dxa"/>
            <w:shd w:val="clear" w:color="auto" w:fill="F2F2F2" w:themeFill="background1" w:themeFillShade="F2"/>
          </w:tcPr>
          <w:p w14:paraId="452914FB" w14:textId="77777777" w:rsidR="00305937" w:rsidRPr="005124EA" w:rsidRDefault="00305937" w:rsidP="00A841CE">
            <w:pPr>
              <w:pStyle w:val="DeptBullets"/>
              <w:numPr>
                <w:ilvl w:val="0"/>
                <w:numId w:val="0"/>
              </w:numPr>
              <w:rPr>
                <w:rFonts w:cs="Arial"/>
                <w:b/>
                <w:sz w:val="22"/>
                <w:szCs w:val="22"/>
              </w:rPr>
            </w:pPr>
          </w:p>
        </w:tc>
        <w:tc>
          <w:tcPr>
            <w:tcW w:w="7088" w:type="dxa"/>
            <w:shd w:val="clear" w:color="auto" w:fill="F2F2F2" w:themeFill="background1" w:themeFillShade="F2"/>
          </w:tcPr>
          <w:p w14:paraId="5416C822" w14:textId="77777777" w:rsidR="00305937" w:rsidRPr="005124EA" w:rsidRDefault="00305937" w:rsidP="00A841CE">
            <w:pPr>
              <w:pStyle w:val="DeptBullets"/>
              <w:numPr>
                <w:ilvl w:val="0"/>
                <w:numId w:val="0"/>
              </w:numPr>
              <w:rPr>
                <w:rFonts w:cs="Arial"/>
                <w:b/>
                <w:sz w:val="22"/>
                <w:szCs w:val="22"/>
              </w:rPr>
            </w:pPr>
            <w:r w:rsidRPr="005124EA">
              <w:rPr>
                <w:rFonts w:cs="Arial"/>
                <w:b/>
                <w:sz w:val="22"/>
                <w:szCs w:val="22"/>
              </w:rPr>
              <w:t>Item</w:t>
            </w:r>
          </w:p>
        </w:tc>
        <w:tc>
          <w:tcPr>
            <w:tcW w:w="1559" w:type="dxa"/>
            <w:shd w:val="clear" w:color="auto" w:fill="F2F2F2" w:themeFill="background1" w:themeFillShade="F2"/>
          </w:tcPr>
          <w:p w14:paraId="0908B039" w14:textId="77777777" w:rsidR="00305937" w:rsidRPr="005124EA" w:rsidRDefault="00305937" w:rsidP="00A841CE">
            <w:pPr>
              <w:pStyle w:val="DeptBullets"/>
              <w:numPr>
                <w:ilvl w:val="0"/>
                <w:numId w:val="0"/>
              </w:numPr>
              <w:rPr>
                <w:rFonts w:cs="Arial"/>
                <w:b/>
                <w:sz w:val="22"/>
                <w:szCs w:val="22"/>
              </w:rPr>
            </w:pPr>
            <w:r w:rsidRPr="005124EA">
              <w:rPr>
                <w:rFonts w:cs="Arial"/>
                <w:b/>
                <w:sz w:val="22"/>
                <w:szCs w:val="22"/>
              </w:rPr>
              <w:t>Action</w:t>
            </w:r>
          </w:p>
        </w:tc>
      </w:tr>
      <w:tr w:rsidR="00305937" w:rsidRPr="005124EA" w14:paraId="6B532A4C" w14:textId="77777777" w:rsidTr="456B8D7E">
        <w:trPr>
          <w:trHeight w:val="786"/>
        </w:trPr>
        <w:tc>
          <w:tcPr>
            <w:tcW w:w="1135" w:type="dxa"/>
          </w:tcPr>
          <w:p w14:paraId="6BD86633" w14:textId="28A9F700" w:rsidR="00305937" w:rsidRPr="005124EA" w:rsidRDefault="00BC2909" w:rsidP="00A841CE">
            <w:pPr>
              <w:pStyle w:val="DeptBullets"/>
              <w:numPr>
                <w:ilvl w:val="0"/>
                <w:numId w:val="0"/>
              </w:numPr>
              <w:spacing w:after="0"/>
              <w:rPr>
                <w:rFonts w:cs="Arial"/>
                <w:sz w:val="22"/>
                <w:szCs w:val="22"/>
              </w:rPr>
            </w:pPr>
            <w:r w:rsidRPr="005124EA">
              <w:rPr>
                <w:rFonts w:cs="Arial"/>
                <w:sz w:val="22"/>
                <w:szCs w:val="22"/>
              </w:rPr>
              <w:t xml:space="preserve">Agenda </w:t>
            </w:r>
            <w:r w:rsidR="0016267C" w:rsidRPr="005124EA">
              <w:rPr>
                <w:rFonts w:cs="Arial"/>
                <w:sz w:val="22"/>
                <w:szCs w:val="22"/>
              </w:rPr>
              <w:t>I</w:t>
            </w:r>
            <w:r w:rsidRPr="005124EA">
              <w:rPr>
                <w:rFonts w:cs="Arial"/>
                <w:sz w:val="22"/>
                <w:szCs w:val="22"/>
              </w:rPr>
              <w:t>tem 1</w:t>
            </w:r>
          </w:p>
        </w:tc>
        <w:tc>
          <w:tcPr>
            <w:tcW w:w="7088" w:type="dxa"/>
          </w:tcPr>
          <w:p w14:paraId="04155D93" w14:textId="57C529B4" w:rsidR="008D0FFD" w:rsidRPr="005124EA" w:rsidRDefault="00795B5B" w:rsidP="000F72B0">
            <w:pPr>
              <w:pStyle w:val="DeptBullets"/>
              <w:numPr>
                <w:ilvl w:val="0"/>
                <w:numId w:val="0"/>
              </w:numPr>
              <w:spacing w:after="0"/>
              <w:rPr>
                <w:rFonts w:cs="Arial"/>
                <w:b/>
                <w:sz w:val="22"/>
                <w:szCs w:val="22"/>
              </w:rPr>
            </w:pPr>
            <w:r w:rsidRPr="005124EA">
              <w:rPr>
                <w:rFonts w:cs="Arial"/>
                <w:b/>
                <w:sz w:val="22"/>
                <w:szCs w:val="22"/>
              </w:rPr>
              <w:t xml:space="preserve">Welcome and </w:t>
            </w:r>
            <w:r w:rsidR="00AF5D86" w:rsidRPr="005124EA">
              <w:rPr>
                <w:rFonts w:cs="Arial"/>
                <w:b/>
                <w:sz w:val="22"/>
                <w:szCs w:val="22"/>
              </w:rPr>
              <w:t>a</w:t>
            </w:r>
            <w:r w:rsidRPr="005124EA">
              <w:rPr>
                <w:rFonts w:cs="Arial"/>
                <w:b/>
                <w:sz w:val="22"/>
                <w:szCs w:val="22"/>
              </w:rPr>
              <w:t>pologies:</w:t>
            </w:r>
          </w:p>
          <w:p w14:paraId="1418D381" w14:textId="0108BB15" w:rsidR="00BC327F" w:rsidRPr="005124EA" w:rsidRDefault="00C010F1" w:rsidP="00193808">
            <w:pPr>
              <w:pStyle w:val="DeptBullets"/>
              <w:numPr>
                <w:ilvl w:val="0"/>
                <w:numId w:val="6"/>
              </w:numPr>
              <w:spacing w:after="0"/>
              <w:rPr>
                <w:rFonts w:cs="Arial"/>
                <w:bCs/>
                <w:sz w:val="22"/>
                <w:szCs w:val="22"/>
              </w:rPr>
            </w:pPr>
            <w:r w:rsidRPr="005124EA">
              <w:rPr>
                <w:rFonts w:cs="Arial"/>
                <w:bCs/>
                <w:sz w:val="22"/>
                <w:szCs w:val="22"/>
              </w:rPr>
              <w:t>SA</w:t>
            </w:r>
            <w:r w:rsidR="00451B10" w:rsidRPr="005124EA">
              <w:rPr>
                <w:rFonts w:cs="Arial"/>
                <w:bCs/>
                <w:sz w:val="22"/>
                <w:szCs w:val="22"/>
              </w:rPr>
              <w:t xml:space="preserve"> </w:t>
            </w:r>
            <w:r w:rsidR="00FC3F91" w:rsidRPr="005124EA">
              <w:rPr>
                <w:rFonts w:cs="Arial"/>
                <w:bCs/>
                <w:sz w:val="22"/>
                <w:szCs w:val="22"/>
              </w:rPr>
              <w:t>welcomed those in attendance</w:t>
            </w:r>
            <w:r w:rsidR="007279A7" w:rsidRPr="005124EA">
              <w:rPr>
                <w:rFonts w:cs="Arial"/>
                <w:bCs/>
                <w:sz w:val="22"/>
                <w:szCs w:val="22"/>
              </w:rPr>
              <w:t>,</w:t>
            </w:r>
            <w:r w:rsidR="006A5847" w:rsidRPr="005124EA">
              <w:rPr>
                <w:rFonts w:cs="Arial"/>
                <w:bCs/>
                <w:sz w:val="22"/>
                <w:szCs w:val="22"/>
              </w:rPr>
              <w:t xml:space="preserve"> </w:t>
            </w:r>
            <w:r w:rsidR="00E27D5D" w:rsidRPr="005124EA">
              <w:rPr>
                <w:rFonts w:cs="Arial"/>
                <w:bCs/>
                <w:sz w:val="22"/>
                <w:szCs w:val="22"/>
              </w:rPr>
              <w:t xml:space="preserve">particularly the </w:t>
            </w:r>
            <w:r w:rsidR="00FB6BA9" w:rsidRPr="005124EA">
              <w:rPr>
                <w:rFonts w:cs="Arial"/>
                <w:bCs/>
                <w:sz w:val="22"/>
                <w:szCs w:val="22"/>
              </w:rPr>
              <w:t xml:space="preserve">new TPSPB chair, Alan Taylor, Andrew Carter and Amy </w:t>
            </w:r>
            <w:proofErr w:type="spellStart"/>
            <w:r w:rsidR="00FB6BA9" w:rsidRPr="005124EA">
              <w:rPr>
                <w:rFonts w:cs="Arial"/>
                <w:bCs/>
                <w:sz w:val="22"/>
                <w:szCs w:val="22"/>
              </w:rPr>
              <w:t>Bulson</w:t>
            </w:r>
            <w:proofErr w:type="spellEnd"/>
            <w:r w:rsidR="00FB6BA9" w:rsidRPr="005124EA">
              <w:rPr>
                <w:rFonts w:cs="Arial"/>
                <w:bCs/>
                <w:sz w:val="22"/>
                <w:szCs w:val="22"/>
              </w:rPr>
              <w:t xml:space="preserve"> who </w:t>
            </w:r>
            <w:r w:rsidR="00230938" w:rsidRPr="005124EA">
              <w:rPr>
                <w:rFonts w:cs="Arial"/>
                <w:bCs/>
                <w:sz w:val="22"/>
                <w:szCs w:val="22"/>
              </w:rPr>
              <w:t>we</w:t>
            </w:r>
            <w:r w:rsidR="00FB6BA9" w:rsidRPr="005124EA">
              <w:rPr>
                <w:rFonts w:cs="Arial"/>
                <w:bCs/>
                <w:sz w:val="22"/>
                <w:szCs w:val="22"/>
              </w:rPr>
              <w:t>re observing the meeting.</w:t>
            </w:r>
          </w:p>
          <w:p w14:paraId="475F5AB1" w14:textId="0E2F46B7" w:rsidR="00A9685C" w:rsidRPr="005124EA" w:rsidRDefault="00FC3F91" w:rsidP="00193808">
            <w:pPr>
              <w:pStyle w:val="DeptBullets"/>
              <w:numPr>
                <w:ilvl w:val="0"/>
                <w:numId w:val="6"/>
              </w:numPr>
              <w:spacing w:after="0"/>
              <w:rPr>
                <w:rFonts w:cs="Arial"/>
                <w:sz w:val="22"/>
                <w:szCs w:val="22"/>
              </w:rPr>
            </w:pPr>
            <w:r w:rsidRPr="005124EA">
              <w:rPr>
                <w:rFonts w:cs="Arial"/>
                <w:bCs/>
                <w:sz w:val="22"/>
                <w:szCs w:val="22"/>
              </w:rPr>
              <w:t xml:space="preserve">The minutes from </w:t>
            </w:r>
            <w:r w:rsidR="00DF7A97" w:rsidRPr="005124EA">
              <w:rPr>
                <w:rFonts w:cs="Arial"/>
                <w:bCs/>
                <w:sz w:val="22"/>
                <w:szCs w:val="22"/>
              </w:rPr>
              <w:t xml:space="preserve">the MRIC </w:t>
            </w:r>
            <w:r w:rsidR="00864219" w:rsidRPr="005124EA">
              <w:rPr>
                <w:rFonts w:cs="Arial"/>
                <w:bCs/>
                <w:sz w:val="22"/>
                <w:szCs w:val="22"/>
              </w:rPr>
              <w:t xml:space="preserve">sub-committee </w:t>
            </w:r>
            <w:r w:rsidR="00DF7A97" w:rsidRPr="005124EA">
              <w:rPr>
                <w:rFonts w:cs="Arial"/>
                <w:bCs/>
                <w:sz w:val="22"/>
                <w:szCs w:val="22"/>
              </w:rPr>
              <w:t xml:space="preserve">on </w:t>
            </w:r>
            <w:r w:rsidR="00581E28" w:rsidRPr="005124EA">
              <w:rPr>
                <w:rFonts w:cs="Arial"/>
                <w:bCs/>
                <w:sz w:val="22"/>
                <w:szCs w:val="22"/>
              </w:rPr>
              <w:t>13 December</w:t>
            </w:r>
            <w:r w:rsidR="003317F8" w:rsidRPr="005124EA">
              <w:rPr>
                <w:rFonts w:cs="Arial"/>
                <w:bCs/>
                <w:sz w:val="22"/>
                <w:szCs w:val="22"/>
              </w:rPr>
              <w:t xml:space="preserve"> 2023</w:t>
            </w:r>
            <w:r w:rsidR="00EC259E" w:rsidRPr="005124EA">
              <w:rPr>
                <w:rFonts w:cs="Arial"/>
                <w:bCs/>
                <w:sz w:val="22"/>
                <w:szCs w:val="22"/>
              </w:rPr>
              <w:t xml:space="preserve"> </w:t>
            </w:r>
            <w:r w:rsidRPr="005124EA">
              <w:rPr>
                <w:rFonts w:cs="Arial"/>
                <w:bCs/>
                <w:sz w:val="22"/>
                <w:szCs w:val="22"/>
              </w:rPr>
              <w:t>were ratified.</w:t>
            </w:r>
            <w:r w:rsidRPr="005124EA">
              <w:rPr>
                <w:rFonts w:cs="Arial"/>
                <w:sz w:val="22"/>
                <w:szCs w:val="22"/>
              </w:rPr>
              <w:t xml:space="preserve">  </w:t>
            </w:r>
          </w:p>
          <w:p w14:paraId="6F53469A" w14:textId="333FE1F2" w:rsidR="00985634" w:rsidRPr="005124EA" w:rsidRDefault="00985634" w:rsidP="002F79EA">
            <w:pPr>
              <w:pStyle w:val="DeptBullets"/>
              <w:numPr>
                <w:ilvl w:val="0"/>
                <w:numId w:val="0"/>
              </w:numPr>
              <w:spacing w:after="0"/>
              <w:ind w:left="360"/>
              <w:rPr>
                <w:rFonts w:cs="Arial"/>
                <w:sz w:val="22"/>
                <w:szCs w:val="22"/>
              </w:rPr>
            </w:pPr>
          </w:p>
        </w:tc>
        <w:tc>
          <w:tcPr>
            <w:tcW w:w="1559" w:type="dxa"/>
          </w:tcPr>
          <w:p w14:paraId="6844D128" w14:textId="77777777" w:rsidR="00B51393" w:rsidRPr="005124EA" w:rsidRDefault="00B51393" w:rsidP="00A841CE">
            <w:pPr>
              <w:pStyle w:val="DeptBullets"/>
              <w:numPr>
                <w:ilvl w:val="0"/>
                <w:numId w:val="0"/>
              </w:numPr>
              <w:spacing w:after="0"/>
              <w:rPr>
                <w:rFonts w:cs="Arial"/>
                <w:sz w:val="22"/>
                <w:szCs w:val="22"/>
              </w:rPr>
            </w:pPr>
          </w:p>
          <w:p w14:paraId="1B3DE584" w14:textId="77777777" w:rsidR="00B51393" w:rsidRPr="005124EA" w:rsidRDefault="00B51393" w:rsidP="00A841CE">
            <w:pPr>
              <w:pStyle w:val="DeptBullets"/>
              <w:numPr>
                <w:ilvl w:val="0"/>
                <w:numId w:val="0"/>
              </w:numPr>
              <w:spacing w:after="0"/>
              <w:rPr>
                <w:rFonts w:cs="Arial"/>
                <w:sz w:val="22"/>
                <w:szCs w:val="22"/>
              </w:rPr>
            </w:pPr>
          </w:p>
          <w:p w14:paraId="1A568D59" w14:textId="77777777" w:rsidR="00B51393" w:rsidRPr="005124EA" w:rsidRDefault="00B51393" w:rsidP="00A841CE">
            <w:pPr>
              <w:pStyle w:val="DeptBullets"/>
              <w:numPr>
                <w:ilvl w:val="0"/>
                <w:numId w:val="0"/>
              </w:numPr>
              <w:spacing w:after="0"/>
              <w:rPr>
                <w:rFonts w:cs="Arial"/>
                <w:sz w:val="22"/>
                <w:szCs w:val="22"/>
              </w:rPr>
            </w:pPr>
          </w:p>
          <w:p w14:paraId="68C86838" w14:textId="15779CAD" w:rsidR="00B51393" w:rsidRPr="005124EA" w:rsidRDefault="00B51393" w:rsidP="009C7C84">
            <w:pPr>
              <w:pStyle w:val="DeptBullets"/>
              <w:numPr>
                <w:ilvl w:val="0"/>
                <w:numId w:val="0"/>
              </w:numPr>
              <w:spacing w:after="0"/>
              <w:rPr>
                <w:rFonts w:cs="Arial"/>
                <w:sz w:val="22"/>
                <w:szCs w:val="22"/>
              </w:rPr>
            </w:pPr>
          </w:p>
        </w:tc>
      </w:tr>
      <w:tr w:rsidR="003D7366" w:rsidRPr="005124EA" w14:paraId="2FF3F889" w14:textId="77777777" w:rsidTr="456B8D7E">
        <w:trPr>
          <w:trHeight w:val="786"/>
        </w:trPr>
        <w:tc>
          <w:tcPr>
            <w:tcW w:w="1135" w:type="dxa"/>
          </w:tcPr>
          <w:p w14:paraId="12E0B5B4" w14:textId="293C3863" w:rsidR="003D7366" w:rsidRPr="005124EA" w:rsidRDefault="003D7366" w:rsidP="00A841CE">
            <w:pPr>
              <w:pStyle w:val="DeptBullets"/>
              <w:numPr>
                <w:ilvl w:val="0"/>
                <w:numId w:val="0"/>
              </w:numPr>
              <w:spacing w:after="0"/>
              <w:rPr>
                <w:rFonts w:cs="Arial"/>
                <w:sz w:val="22"/>
                <w:szCs w:val="22"/>
              </w:rPr>
            </w:pPr>
            <w:r w:rsidRPr="005124EA">
              <w:rPr>
                <w:rFonts w:cs="Arial"/>
                <w:sz w:val="22"/>
                <w:szCs w:val="22"/>
              </w:rPr>
              <w:t xml:space="preserve">Agenda </w:t>
            </w:r>
            <w:r w:rsidR="0016267C" w:rsidRPr="005124EA">
              <w:rPr>
                <w:rFonts w:cs="Arial"/>
                <w:sz w:val="22"/>
                <w:szCs w:val="22"/>
              </w:rPr>
              <w:t>I</w:t>
            </w:r>
            <w:r w:rsidRPr="005124EA">
              <w:rPr>
                <w:rFonts w:cs="Arial"/>
                <w:sz w:val="22"/>
                <w:szCs w:val="22"/>
              </w:rPr>
              <w:t>tem 2</w:t>
            </w:r>
          </w:p>
        </w:tc>
        <w:tc>
          <w:tcPr>
            <w:tcW w:w="7088" w:type="dxa"/>
          </w:tcPr>
          <w:p w14:paraId="6F9B9F14" w14:textId="2BF9B657" w:rsidR="003D7366" w:rsidRPr="005124EA" w:rsidRDefault="003D7366" w:rsidP="000F72B0">
            <w:pPr>
              <w:pStyle w:val="DeptBullets"/>
              <w:numPr>
                <w:ilvl w:val="0"/>
                <w:numId w:val="0"/>
              </w:numPr>
              <w:spacing w:after="0"/>
              <w:rPr>
                <w:rFonts w:cs="Arial"/>
                <w:b/>
                <w:sz w:val="22"/>
                <w:szCs w:val="22"/>
              </w:rPr>
            </w:pPr>
            <w:r w:rsidRPr="005124EA">
              <w:rPr>
                <w:rFonts w:cs="Arial"/>
                <w:b/>
                <w:sz w:val="22"/>
                <w:szCs w:val="22"/>
              </w:rPr>
              <w:t>Actions from the previous meeting</w:t>
            </w:r>
            <w:r w:rsidR="00A46047" w:rsidRPr="005124EA">
              <w:rPr>
                <w:rFonts w:cs="Arial"/>
                <w:b/>
                <w:sz w:val="22"/>
                <w:szCs w:val="22"/>
              </w:rPr>
              <w:t>:</w:t>
            </w:r>
            <w:r w:rsidR="004768CF" w:rsidRPr="005124EA">
              <w:rPr>
                <w:rFonts w:cs="Arial"/>
                <w:b/>
                <w:sz w:val="22"/>
                <w:szCs w:val="22"/>
              </w:rPr>
              <w:t xml:space="preserve"> </w:t>
            </w:r>
          </w:p>
          <w:p w14:paraId="065CA36E" w14:textId="0FDE91E6" w:rsidR="00651624" w:rsidRPr="005124EA" w:rsidRDefault="002D5EB2" w:rsidP="00193808">
            <w:pPr>
              <w:pStyle w:val="DeptBullets"/>
              <w:numPr>
                <w:ilvl w:val="0"/>
                <w:numId w:val="13"/>
              </w:numPr>
              <w:spacing w:after="0"/>
              <w:ind w:left="456" w:hanging="425"/>
              <w:rPr>
                <w:rFonts w:cs="Arial"/>
                <w:bCs/>
                <w:sz w:val="22"/>
                <w:szCs w:val="22"/>
              </w:rPr>
            </w:pPr>
            <w:r w:rsidRPr="005124EA">
              <w:rPr>
                <w:rFonts w:cs="Arial"/>
                <w:bCs/>
                <w:sz w:val="22"/>
                <w:szCs w:val="22"/>
              </w:rPr>
              <w:t xml:space="preserve">AA </w:t>
            </w:r>
            <w:r w:rsidR="00166AC0" w:rsidRPr="005124EA">
              <w:rPr>
                <w:rFonts w:cs="Arial"/>
                <w:bCs/>
                <w:sz w:val="22"/>
                <w:szCs w:val="22"/>
              </w:rPr>
              <w:t xml:space="preserve">referred to </w:t>
            </w:r>
            <w:r w:rsidR="00A37D03" w:rsidRPr="005124EA">
              <w:rPr>
                <w:rFonts w:cs="Arial"/>
                <w:bCs/>
                <w:i/>
                <w:iCs/>
                <w:sz w:val="22"/>
                <w:szCs w:val="22"/>
              </w:rPr>
              <w:t>MR</w:t>
            </w:r>
            <w:r w:rsidR="00D53829" w:rsidRPr="005124EA">
              <w:rPr>
                <w:rFonts w:cs="Arial"/>
                <w:bCs/>
                <w:i/>
                <w:iCs/>
                <w:sz w:val="22"/>
                <w:szCs w:val="22"/>
              </w:rPr>
              <w:t>5</w:t>
            </w:r>
            <w:r w:rsidR="00FB6073" w:rsidRPr="005124EA">
              <w:rPr>
                <w:rFonts w:cs="Arial"/>
                <w:bCs/>
                <w:i/>
                <w:iCs/>
                <w:sz w:val="22"/>
                <w:szCs w:val="22"/>
              </w:rPr>
              <w:t>/200923</w:t>
            </w:r>
            <w:r w:rsidR="004A2642" w:rsidRPr="005124EA">
              <w:rPr>
                <w:rFonts w:cs="Arial"/>
                <w:bCs/>
                <w:sz w:val="22"/>
                <w:szCs w:val="22"/>
              </w:rPr>
              <w:t xml:space="preserve"> </w:t>
            </w:r>
            <w:r w:rsidR="00442422" w:rsidRPr="005124EA">
              <w:rPr>
                <w:rFonts w:cs="Arial"/>
                <w:bCs/>
                <w:sz w:val="22"/>
                <w:szCs w:val="22"/>
              </w:rPr>
              <w:t>‘S</w:t>
            </w:r>
            <w:r w:rsidR="004A2642" w:rsidRPr="005124EA">
              <w:rPr>
                <w:rFonts w:cs="Arial"/>
                <w:bCs/>
                <w:sz w:val="22"/>
                <w:szCs w:val="22"/>
              </w:rPr>
              <w:t xml:space="preserve">evere and </w:t>
            </w:r>
            <w:r w:rsidR="00FA091B" w:rsidRPr="005124EA">
              <w:rPr>
                <w:rFonts w:cs="Arial"/>
                <w:bCs/>
                <w:sz w:val="22"/>
                <w:szCs w:val="22"/>
              </w:rPr>
              <w:t>major incidents alert protocol</w:t>
            </w:r>
            <w:r w:rsidR="00442422" w:rsidRPr="005124EA">
              <w:rPr>
                <w:rFonts w:cs="Arial"/>
                <w:bCs/>
                <w:sz w:val="22"/>
                <w:szCs w:val="22"/>
              </w:rPr>
              <w:t>’</w:t>
            </w:r>
            <w:r w:rsidR="00321AB4" w:rsidRPr="005124EA">
              <w:rPr>
                <w:rFonts w:cs="Arial"/>
                <w:bCs/>
                <w:sz w:val="22"/>
                <w:szCs w:val="22"/>
              </w:rPr>
              <w:t xml:space="preserve">.  </w:t>
            </w:r>
            <w:r w:rsidR="0056455D" w:rsidRPr="005124EA">
              <w:rPr>
                <w:rFonts w:cs="Arial"/>
                <w:bCs/>
                <w:sz w:val="22"/>
                <w:szCs w:val="22"/>
              </w:rPr>
              <w:t>A</w:t>
            </w:r>
            <w:r w:rsidR="004F4CCC" w:rsidRPr="005124EA">
              <w:rPr>
                <w:rFonts w:cs="Arial"/>
                <w:bCs/>
                <w:sz w:val="22"/>
                <w:szCs w:val="22"/>
              </w:rPr>
              <w:t xml:space="preserve">waiting lessons learned document from Capita.  Action to be kept open until received. </w:t>
            </w:r>
          </w:p>
          <w:p w14:paraId="5C4083AF" w14:textId="610CF17B" w:rsidR="00427075" w:rsidRPr="005124EA" w:rsidRDefault="00427075" w:rsidP="00193808">
            <w:pPr>
              <w:pStyle w:val="DeptBullets"/>
              <w:numPr>
                <w:ilvl w:val="0"/>
                <w:numId w:val="13"/>
              </w:numPr>
              <w:spacing w:after="0"/>
              <w:ind w:left="456" w:hanging="425"/>
              <w:rPr>
                <w:rFonts w:cs="Arial"/>
                <w:bCs/>
                <w:sz w:val="22"/>
                <w:szCs w:val="22"/>
              </w:rPr>
            </w:pPr>
            <w:r w:rsidRPr="005124EA">
              <w:rPr>
                <w:rFonts w:cs="Arial"/>
                <w:bCs/>
                <w:sz w:val="22"/>
                <w:szCs w:val="22"/>
              </w:rPr>
              <w:t xml:space="preserve">MR1/131223 ‘Management </w:t>
            </w:r>
            <w:r w:rsidR="005B019E" w:rsidRPr="005124EA">
              <w:rPr>
                <w:rFonts w:cs="Arial"/>
                <w:bCs/>
                <w:sz w:val="22"/>
                <w:szCs w:val="22"/>
              </w:rPr>
              <w:t>information relating to payroll providers</w:t>
            </w:r>
            <w:r w:rsidR="00C3770D" w:rsidRPr="005124EA">
              <w:rPr>
                <w:rFonts w:cs="Arial"/>
                <w:bCs/>
                <w:sz w:val="22"/>
                <w:szCs w:val="22"/>
              </w:rPr>
              <w:t>’</w:t>
            </w:r>
            <w:r w:rsidR="008837AB" w:rsidRPr="005124EA">
              <w:rPr>
                <w:rFonts w:cs="Arial"/>
                <w:bCs/>
                <w:sz w:val="22"/>
                <w:szCs w:val="22"/>
              </w:rPr>
              <w:t xml:space="preserve">. </w:t>
            </w:r>
            <w:r w:rsidR="00217B92" w:rsidRPr="005124EA">
              <w:rPr>
                <w:rFonts w:cs="Arial"/>
                <w:bCs/>
                <w:sz w:val="22"/>
                <w:szCs w:val="22"/>
              </w:rPr>
              <w:t xml:space="preserve"> Barry Baillie (TP </w:t>
            </w:r>
            <w:r w:rsidR="00072297" w:rsidRPr="005124EA">
              <w:rPr>
                <w:rFonts w:cs="Arial"/>
                <w:bCs/>
                <w:sz w:val="22"/>
                <w:szCs w:val="22"/>
              </w:rPr>
              <w:t>Employ</w:t>
            </w:r>
            <w:r w:rsidR="00EB441E" w:rsidRPr="005124EA">
              <w:rPr>
                <w:rFonts w:cs="Arial"/>
                <w:bCs/>
                <w:sz w:val="22"/>
                <w:szCs w:val="22"/>
              </w:rPr>
              <w:t>er Portfolio Manager</w:t>
            </w:r>
            <w:r w:rsidR="00485CF1" w:rsidRPr="005124EA">
              <w:rPr>
                <w:rFonts w:cs="Arial"/>
                <w:bCs/>
                <w:sz w:val="22"/>
                <w:szCs w:val="22"/>
              </w:rPr>
              <w:t>)</w:t>
            </w:r>
            <w:r w:rsidR="00385DE5" w:rsidRPr="005124EA">
              <w:rPr>
                <w:rFonts w:cs="Arial"/>
                <w:bCs/>
                <w:sz w:val="22"/>
                <w:szCs w:val="22"/>
              </w:rPr>
              <w:t xml:space="preserve"> has provided information regarding engagement with payroll providers and employers</w:t>
            </w:r>
            <w:r w:rsidR="008A39B8" w:rsidRPr="005124EA">
              <w:rPr>
                <w:rFonts w:cs="Arial"/>
                <w:bCs/>
                <w:sz w:val="22"/>
                <w:szCs w:val="22"/>
              </w:rPr>
              <w:t xml:space="preserve">.  </w:t>
            </w:r>
            <w:r w:rsidR="00E062B4" w:rsidRPr="005124EA">
              <w:rPr>
                <w:rFonts w:cs="Arial"/>
                <w:bCs/>
                <w:sz w:val="22"/>
                <w:szCs w:val="22"/>
              </w:rPr>
              <w:t>RL</w:t>
            </w:r>
            <w:r w:rsidR="00A90147" w:rsidRPr="005124EA">
              <w:rPr>
                <w:rFonts w:cs="Arial"/>
                <w:bCs/>
                <w:sz w:val="22"/>
                <w:szCs w:val="22"/>
              </w:rPr>
              <w:t xml:space="preserve"> advised he</w:t>
            </w:r>
            <w:r w:rsidR="00E062B4" w:rsidRPr="005124EA">
              <w:rPr>
                <w:rFonts w:cs="Arial"/>
                <w:bCs/>
                <w:sz w:val="22"/>
                <w:szCs w:val="22"/>
              </w:rPr>
              <w:t xml:space="preserve"> will present the information as a case study</w:t>
            </w:r>
            <w:r w:rsidR="00E320AF" w:rsidRPr="005124EA">
              <w:rPr>
                <w:rFonts w:cs="Arial"/>
                <w:bCs/>
                <w:sz w:val="22"/>
                <w:szCs w:val="22"/>
              </w:rPr>
              <w:t>. Sub-committee members were content with this approach.</w:t>
            </w:r>
          </w:p>
          <w:p w14:paraId="33C99BE8" w14:textId="15D46C74" w:rsidR="00AD7338" w:rsidRPr="005124EA" w:rsidRDefault="00AD7338" w:rsidP="00AD7338">
            <w:pPr>
              <w:pStyle w:val="DeptBullets"/>
              <w:numPr>
                <w:ilvl w:val="0"/>
                <w:numId w:val="0"/>
              </w:numPr>
              <w:spacing w:after="0"/>
              <w:ind w:left="31"/>
              <w:rPr>
                <w:rFonts w:cs="Arial"/>
                <w:b/>
                <w:sz w:val="22"/>
                <w:szCs w:val="22"/>
              </w:rPr>
            </w:pPr>
            <w:r w:rsidRPr="005124EA">
              <w:rPr>
                <w:rFonts w:cs="Arial"/>
                <w:b/>
                <w:sz w:val="22"/>
                <w:szCs w:val="22"/>
              </w:rPr>
              <w:t>Action from the TPSPB:</w:t>
            </w:r>
          </w:p>
          <w:p w14:paraId="6E5AAFF6" w14:textId="24DEE202" w:rsidR="00E722D7" w:rsidRPr="005124EA" w:rsidRDefault="00AD7338" w:rsidP="00193808">
            <w:pPr>
              <w:pStyle w:val="DeptBullets"/>
              <w:numPr>
                <w:ilvl w:val="0"/>
                <w:numId w:val="13"/>
              </w:numPr>
              <w:spacing w:after="0"/>
              <w:ind w:left="456" w:hanging="425"/>
              <w:rPr>
                <w:rFonts w:cs="Arial"/>
                <w:bCs/>
                <w:sz w:val="22"/>
                <w:szCs w:val="22"/>
              </w:rPr>
            </w:pPr>
            <w:r w:rsidRPr="005124EA">
              <w:rPr>
                <w:rFonts w:cs="Arial"/>
                <w:bCs/>
                <w:i/>
                <w:iCs/>
                <w:sz w:val="22"/>
                <w:szCs w:val="22"/>
              </w:rPr>
              <w:t>AP</w:t>
            </w:r>
            <w:r w:rsidR="003A4B26" w:rsidRPr="005124EA">
              <w:rPr>
                <w:rFonts w:cs="Arial"/>
                <w:bCs/>
                <w:i/>
                <w:iCs/>
                <w:sz w:val="22"/>
                <w:szCs w:val="22"/>
              </w:rPr>
              <w:t>6</w:t>
            </w:r>
            <w:r w:rsidRPr="005124EA">
              <w:rPr>
                <w:rFonts w:cs="Arial"/>
                <w:bCs/>
                <w:i/>
                <w:iCs/>
                <w:sz w:val="22"/>
                <w:szCs w:val="22"/>
              </w:rPr>
              <w:t>/</w:t>
            </w:r>
            <w:r w:rsidR="003A4B26" w:rsidRPr="005124EA">
              <w:rPr>
                <w:rFonts w:cs="Arial"/>
                <w:bCs/>
                <w:i/>
                <w:iCs/>
                <w:sz w:val="22"/>
                <w:szCs w:val="22"/>
              </w:rPr>
              <w:t>24</w:t>
            </w:r>
            <w:r w:rsidR="00DF2147" w:rsidRPr="005124EA">
              <w:rPr>
                <w:rFonts w:cs="Arial"/>
                <w:bCs/>
                <w:i/>
                <w:iCs/>
                <w:sz w:val="22"/>
                <w:szCs w:val="22"/>
              </w:rPr>
              <w:t>0123</w:t>
            </w:r>
            <w:r w:rsidR="00AC7D69" w:rsidRPr="005124EA">
              <w:rPr>
                <w:rFonts w:cs="Arial"/>
                <w:bCs/>
                <w:sz w:val="22"/>
                <w:szCs w:val="22"/>
              </w:rPr>
              <w:t xml:space="preserve"> </w:t>
            </w:r>
            <w:r w:rsidR="00AC6453" w:rsidRPr="005124EA">
              <w:rPr>
                <w:rFonts w:cs="Arial"/>
                <w:bCs/>
                <w:sz w:val="22"/>
                <w:szCs w:val="22"/>
              </w:rPr>
              <w:t>‘</w:t>
            </w:r>
            <w:r w:rsidR="00DF2147" w:rsidRPr="005124EA">
              <w:rPr>
                <w:rFonts w:cs="Arial"/>
                <w:bCs/>
                <w:sz w:val="22"/>
                <w:szCs w:val="22"/>
              </w:rPr>
              <w:t>Portfolio Executive Summary re interdependencies’</w:t>
            </w:r>
            <w:r w:rsidR="0063369F" w:rsidRPr="005124EA">
              <w:rPr>
                <w:rFonts w:cs="Arial"/>
                <w:bCs/>
                <w:sz w:val="22"/>
                <w:szCs w:val="22"/>
              </w:rPr>
              <w:t>.  T</w:t>
            </w:r>
            <w:r w:rsidR="00C05BE4" w:rsidRPr="005124EA">
              <w:rPr>
                <w:rFonts w:cs="Arial"/>
                <w:bCs/>
                <w:sz w:val="22"/>
                <w:szCs w:val="22"/>
              </w:rPr>
              <w:t>o be discussed later in the agenda.</w:t>
            </w:r>
          </w:p>
          <w:p w14:paraId="51A76566" w14:textId="13C1BDB3" w:rsidR="00877A4C" w:rsidRPr="005124EA" w:rsidRDefault="00877A4C" w:rsidP="00C05BE4">
            <w:pPr>
              <w:pStyle w:val="DeptBullets"/>
              <w:numPr>
                <w:ilvl w:val="0"/>
                <w:numId w:val="0"/>
              </w:numPr>
              <w:spacing w:after="0"/>
              <w:rPr>
                <w:rFonts w:cs="Arial"/>
                <w:bCs/>
                <w:sz w:val="22"/>
                <w:szCs w:val="22"/>
              </w:rPr>
            </w:pPr>
          </w:p>
        </w:tc>
        <w:tc>
          <w:tcPr>
            <w:tcW w:w="1559" w:type="dxa"/>
          </w:tcPr>
          <w:p w14:paraId="1DE9DDF0" w14:textId="08D458BA" w:rsidR="00D40A65" w:rsidRPr="005124EA" w:rsidRDefault="00D40A65" w:rsidP="00A37D03">
            <w:pPr>
              <w:pStyle w:val="DeptBullets"/>
              <w:numPr>
                <w:ilvl w:val="0"/>
                <w:numId w:val="0"/>
              </w:numPr>
              <w:spacing w:after="0"/>
              <w:rPr>
                <w:rFonts w:cs="Arial"/>
                <w:sz w:val="22"/>
                <w:szCs w:val="22"/>
              </w:rPr>
            </w:pPr>
          </w:p>
        </w:tc>
      </w:tr>
      <w:tr w:rsidR="007A3BAB" w:rsidRPr="005124EA" w14:paraId="254C32E9" w14:textId="77777777" w:rsidTr="456B8D7E">
        <w:trPr>
          <w:trHeight w:val="1147"/>
        </w:trPr>
        <w:tc>
          <w:tcPr>
            <w:tcW w:w="1135" w:type="dxa"/>
          </w:tcPr>
          <w:p w14:paraId="0D3C403A" w14:textId="77777777" w:rsidR="007A3BAB" w:rsidRPr="005124EA" w:rsidRDefault="007A3BAB" w:rsidP="007A3BAB">
            <w:pPr>
              <w:pStyle w:val="DeptBullets"/>
              <w:numPr>
                <w:ilvl w:val="0"/>
                <w:numId w:val="0"/>
              </w:numPr>
              <w:spacing w:after="0"/>
              <w:rPr>
                <w:rFonts w:cs="Arial"/>
                <w:sz w:val="22"/>
                <w:szCs w:val="22"/>
              </w:rPr>
            </w:pPr>
            <w:r w:rsidRPr="005124EA">
              <w:rPr>
                <w:rFonts w:cs="Arial"/>
                <w:sz w:val="22"/>
                <w:szCs w:val="22"/>
              </w:rPr>
              <w:t>Agenda Item 3</w:t>
            </w:r>
          </w:p>
          <w:p w14:paraId="03D936BE" w14:textId="77777777" w:rsidR="007A3BAB" w:rsidRPr="005124EA" w:rsidRDefault="007A3BAB" w:rsidP="00A841CE">
            <w:pPr>
              <w:pStyle w:val="DeptBullets"/>
              <w:numPr>
                <w:ilvl w:val="0"/>
                <w:numId w:val="0"/>
              </w:numPr>
              <w:spacing w:after="0"/>
              <w:rPr>
                <w:rFonts w:cs="Arial"/>
                <w:sz w:val="22"/>
                <w:szCs w:val="22"/>
              </w:rPr>
            </w:pPr>
          </w:p>
        </w:tc>
        <w:tc>
          <w:tcPr>
            <w:tcW w:w="7088" w:type="dxa"/>
          </w:tcPr>
          <w:p w14:paraId="0D1725C7" w14:textId="12A70125" w:rsidR="007A3BAB" w:rsidRPr="005124EA" w:rsidRDefault="00E06E9F" w:rsidP="007A3BAB">
            <w:pPr>
              <w:pStyle w:val="DeptBullets"/>
              <w:numPr>
                <w:ilvl w:val="0"/>
                <w:numId w:val="0"/>
              </w:numPr>
              <w:spacing w:after="0"/>
              <w:rPr>
                <w:rFonts w:cs="Arial"/>
                <w:b/>
                <w:sz w:val="22"/>
                <w:szCs w:val="22"/>
              </w:rPr>
            </w:pPr>
            <w:r w:rsidRPr="005124EA">
              <w:rPr>
                <w:rFonts w:cs="Arial"/>
                <w:b/>
                <w:sz w:val="22"/>
                <w:szCs w:val="22"/>
              </w:rPr>
              <w:t>Finance</w:t>
            </w:r>
            <w:r w:rsidR="00405352" w:rsidRPr="005124EA">
              <w:rPr>
                <w:rFonts w:cs="Arial"/>
                <w:b/>
                <w:sz w:val="22"/>
                <w:szCs w:val="22"/>
              </w:rPr>
              <w:t xml:space="preserve"> Update</w:t>
            </w:r>
            <w:r w:rsidR="003E56FD" w:rsidRPr="005124EA">
              <w:rPr>
                <w:rFonts w:cs="Arial"/>
                <w:b/>
                <w:sz w:val="22"/>
                <w:szCs w:val="22"/>
              </w:rPr>
              <w:t>:</w:t>
            </w:r>
          </w:p>
          <w:p w14:paraId="59D2B251" w14:textId="4157D7F9" w:rsidR="008D480D" w:rsidRPr="005124EA" w:rsidRDefault="008D480D" w:rsidP="007A3BAB">
            <w:pPr>
              <w:pStyle w:val="DeptBullets"/>
              <w:numPr>
                <w:ilvl w:val="0"/>
                <w:numId w:val="0"/>
              </w:numPr>
              <w:spacing w:after="0"/>
              <w:rPr>
                <w:rFonts w:cs="Arial"/>
                <w:b/>
                <w:sz w:val="22"/>
                <w:szCs w:val="22"/>
              </w:rPr>
            </w:pPr>
          </w:p>
          <w:p w14:paraId="35A1CC1C" w14:textId="77A4763B" w:rsidR="00E26FD3" w:rsidRPr="005124EA" w:rsidRDefault="00DD7542" w:rsidP="00E26FD3">
            <w:pPr>
              <w:pStyle w:val="DeptBullets"/>
              <w:numPr>
                <w:ilvl w:val="0"/>
                <w:numId w:val="0"/>
              </w:numPr>
              <w:spacing w:after="0"/>
              <w:rPr>
                <w:rFonts w:cs="Arial"/>
                <w:b/>
                <w:sz w:val="22"/>
                <w:szCs w:val="22"/>
              </w:rPr>
            </w:pPr>
            <w:r w:rsidRPr="005124EA">
              <w:rPr>
                <w:rFonts w:cs="Arial"/>
                <w:b/>
                <w:sz w:val="22"/>
                <w:szCs w:val="22"/>
              </w:rPr>
              <w:t>End of Year Certificates (EOYC)</w:t>
            </w:r>
          </w:p>
          <w:p w14:paraId="212F5080" w14:textId="56F051CB" w:rsidR="000A5D71" w:rsidRPr="005124EA" w:rsidRDefault="00DD7542" w:rsidP="00EB43A2">
            <w:pPr>
              <w:widowControl/>
              <w:numPr>
                <w:ilvl w:val="0"/>
                <w:numId w:val="14"/>
              </w:numPr>
              <w:tabs>
                <w:tab w:val="clear" w:pos="720"/>
                <w:tab w:val="num" w:pos="29"/>
              </w:tabs>
              <w:overflowPunct/>
              <w:autoSpaceDE/>
              <w:autoSpaceDN/>
              <w:adjustRightInd/>
              <w:ind w:left="454" w:hanging="425"/>
              <w:textAlignment w:val="auto"/>
              <w:rPr>
                <w:rFonts w:cs="Arial"/>
                <w:bCs/>
                <w:sz w:val="22"/>
                <w:szCs w:val="22"/>
              </w:rPr>
            </w:pPr>
            <w:r w:rsidRPr="005124EA">
              <w:rPr>
                <w:rFonts w:cs="Arial"/>
                <w:bCs/>
                <w:sz w:val="22"/>
                <w:szCs w:val="22"/>
              </w:rPr>
              <w:t xml:space="preserve">KB </w:t>
            </w:r>
            <w:r w:rsidR="00E6700A" w:rsidRPr="005124EA">
              <w:rPr>
                <w:rFonts w:cs="Arial"/>
                <w:bCs/>
                <w:sz w:val="22"/>
                <w:szCs w:val="22"/>
              </w:rPr>
              <w:t xml:space="preserve">advised that TP </w:t>
            </w:r>
            <w:r w:rsidR="000C1DEA" w:rsidRPr="005124EA">
              <w:rPr>
                <w:rFonts w:cs="Arial"/>
                <w:bCs/>
                <w:sz w:val="22"/>
                <w:szCs w:val="22"/>
              </w:rPr>
              <w:t>ha</w:t>
            </w:r>
            <w:r w:rsidR="00E6700A" w:rsidRPr="005124EA">
              <w:rPr>
                <w:rFonts w:cs="Arial"/>
                <w:bCs/>
                <w:sz w:val="22"/>
                <w:szCs w:val="22"/>
              </w:rPr>
              <w:t>ve</w:t>
            </w:r>
            <w:r w:rsidR="005806EF" w:rsidRPr="005124EA">
              <w:rPr>
                <w:rFonts w:cs="Arial"/>
                <w:bCs/>
                <w:sz w:val="22"/>
                <w:szCs w:val="22"/>
              </w:rPr>
              <w:t xml:space="preserve"> </w:t>
            </w:r>
            <w:r w:rsidR="008F5BF1" w:rsidRPr="005124EA">
              <w:rPr>
                <w:rFonts w:cs="Arial"/>
                <w:bCs/>
                <w:sz w:val="22"/>
                <w:szCs w:val="22"/>
              </w:rPr>
              <w:t xml:space="preserve">been making progress </w:t>
            </w:r>
            <w:r w:rsidR="00B72D17" w:rsidRPr="005124EA">
              <w:rPr>
                <w:rFonts w:cs="Arial"/>
                <w:bCs/>
                <w:sz w:val="22"/>
                <w:szCs w:val="22"/>
              </w:rPr>
              <w:t>with the outstanding returns.  For financial year 2018/19</w:t>
            </w:r>
            <w:r w:rsidR="00B9560C" w:rsidRPr="005124EA">
              <w:rPr>
                <w:rFonts w:cs="Arial"/>
                <w:bCs/>
                <w:sz w:val="22"/>
                <w:szCs w:val="22"/>
              </w:rPr>
              <w:t xml:space="preserve">, there are three local authorities who TP are engaging with </w:t>
            </w:r>
            <w:r w:rsidR="00AF7B60" w:rsidRPr="005124EA">
              <w:rPr>
                <w:rFonts w:cs="Arial"/>
                <w:bCs/>
                <w:sz w:val="22"/>
                <w:szCs w:val="22"/>
              </w:rPr>
              <w:t xml:space="preserve">to </w:t>
            </w:r>
            <w:r w:rsidR="000737AF" w:rsidRPr="005124EA">
              <w:rPr>
                <w:rFonts w:cs="Arial"/>
                <w:bCs/>
                <w:sz w:val="22"/>
                <w:szCs w:val="22"/>
              </w:rPr>
              <w:t xml:space="preserve">secure </w:t>
            </w:r>
            <w:r w:rsidR="0031773A" w:rsidRPr="005124EA">
              <w:rPr>
                <w:rFonts w:cs="Arial"/>
                <w:bCs/>
                <w:sz w:val="22"/>
                <w:szCs w:val="22"/>
              </w:rPr>
              <w:t xml:space="preserve">outstanding </w:t>
            </w:r>
            <w:r w:rsidR="0031773A" w:rsidRPr="005124EA">
              <w:rPr>
                <w:rFonts w:cs="Arial"/>
                <w:bCs/>
                <w:sz w:val="22"/>
                <w:szCs w:val="22"/>
              </w:rPr>
              <w:lastRenderedPageBreak/>
              <w:t>submissions</w:t>
            </w:r>
            <w:r w:rsidR="000737AF" w:rsidRPr="005124EA">
              <w:rPr>
                <w:rFonts w:cs="Arial"/>
                <w:bCs/>
                <w:sz w:val="22"/>
                <w:szCs w:val="22"/>
              </w:rPr>
              <w:t xml:space="preserve">.  One of the </w:t>
            </w:r>
            <w:r w:rsidR="00322968" w:rsidRPr="005124EA">
              <w:rPr>
                <w:rFonts w:cs="Arial"/>
                <w:bCs/>
                <w:sz w:val="22"/>
                <w:szCs w:val="22"/>
              </w:rPr>
              <w:t xml:space="preserve">Local </w:t>
            </w:r>
            <w:r w:rsidR="000E3833" w:rsidRPr="005124EA">
              <w:rPr>
                <w:rFonts w:cs="Arial"/>
                <w:bCs/>
                <w:sz w:val="22"/>
                <w:szCs w:val="22"/>
              </w:rPr>
              <w:t>Authorities (</w:t>
            </w:r>
            <w:r w:rsidR="000737AF" w:rsidRPr="005124EA">
              <w:rPr>
                <w:rFonts w:cs="Arial"/>
                <w:bCs/>
                <w:sz w:val="22"/>
                <w:szCs w:val="22"/>
              </w:rPr>
              <w:t>LA</w:t>
            </w:r>
            <w:r w:rsidR="000E3833" w:rsidRPr="005124EA">
              <w:rPr>
                <w:rFonts w:cs="Arial"/>
                <w:bCs/>
                <w:sz w:val="22"/>
                <w:szCs w:val="22"/>
              </w:rPr>
              <w:t>)</w:t>
            </w:r>
            <w:r w:rsidR="000737AF" w:rsidRPr="005124EA">
              <w:rPr>
                <w:rFonts w:cs="Arial"/>
                <w:bCs/>
                <w:sz w:val="22"/>
                <w:szCs w:val="22"/>
              </w:rPr>
              <w:t xml:space="preserve"> has lost an audited </w:t>
            </w:r>
            <w:r w:rsidR="006D52D3" w:rsidRPr="005124EA">
              <w:rPr>
                <w:rFonts w:cs="Arial"/>
                <w:bCs/>
                <w:sz w:val="22"/>
                <w:szCs w:val="22"/>
              </w:rPr>
              <w:t>return; however KB is</w:t>
            </w:r>
            <w:r w:rsidR="0040744C" w:rsidRPr="005124EA">
              <w:rPr>
                <w:rFonts w:cs="Arial"/>
                <w:bCs/>
                <w:sz w:val="22"/>
                <w:szCs w:val="22"/>
              </w:rPr>
              <w:t xml:space="preserve"> confident TP will receive this by the end of March </w:t>
            </w:r>
            <w:r w:rsidR="00347A73" w:rsidRPr="005124EA">
              <w:rPr>
                <w:rFonts w:cs="Arial"/>
                <w:bCs/>
                <w:sz w:val="22"/>
                <w:szCs w:val="22"/>
              </w:rPr>
              <w:t>and be in a position to provide</w:t>
            </w:r>
            <w:r w:rsidR="0040744C" w:rsidRPr="005124EA">
              <w:rPr>
                <w:rFonts w:cs="Arial"/>
                <w:bCs/>
                <w:sz w:val="22"/>
                <w:szCs w:val="22"/>
              </w:rPr>
              <w:t xml:space="preserve"> the Department wi</w:t>
            </w:r>
            <w:r w:rsidR="00347A73" w:rsidRPr="005124EA">
              <w:rPr>
                <w:rFonts w:cs="Arial"/>
                <w:bCs/>
                <w:sz w:val="22"/>
                <w:szCs w:val="22"/>
              </w:rPr>
              <w:t xml:space="preserve">th </w:t>
            </w:r>
            <w:r w:rsidR="00BE7E37" w:rsidRPr="005124EA">
              <w:rPr>
                <w:rFonts w:cs="Arial"/>
                <w:bCs/>
                <w:sz w:val="22"/>
                <w:szCs w:val="22"/>
              </w:rPr>
              <w:t xml:space="preserve">appropriate </w:t>
            </w:r>
            <w:r w:rsidR="0040744C" w:rsidRPr="005124EA">
              <w:rPr>
                <w:rFonts w:cs="Arial"/>
                <w:bCs/>
                <w:sz w:val="22"/>
                <w:szCs w:val="22"/>
              </w:rPr>
              <w:t>assur</w:t>
            </w:r>
            <w:r w:rsidR="00BE7E37" w:rsidRPr="005124EA">
              <w:rPr>
                <w:rFonts w:cs="Arial"/>
                <w:bCs/>
                <w:sz w:val="22"/>
                <w:szCs w:val="22"/>
              </w:rPr>
              <w:t>ance</w:t>
            </w:r>
            <w:r w:rsidR="0040744C" w:rsidRPr="005124EA">
              <w:rPr>
                <w:rFonts w:cs="Arial"/>
                <w:bCs/>
                <w:sz w:val="22"/>
                <w:szCs w:val="22"/>
              </w:rPr>
              <w:t xml:space="preserve"> that th</w:t>
            </w:r>
            <w:r w:rsidR="00BE7E37" w:rsidRPr="005124EA">
              <w:rPr>
                <w:rFonts w:cs="Arial"/>
                <w:bCs/>
                <w:sz w:val="22"/>
                <w:szCs w:val="22"/>
              </w:rPr>
              <w:t>e 2018/19</w:t>
            </w:r>
            <w:r w:rsidR="0040744C" w:rsidRPr="005124EA">
              <w:rPr>
                <w:rFonts w:cs="Arial"/>
                <w:bCs/>
                <w:sz w:val="22"/>
                <w:szCs w:val="22"/>
              </w:rPr>
              <w:t xml:space="preserve"> exercise can be closed off.</w:t>
            </w:r>
          </w:p>
          <w:p w14:paraId="49E24FB5" w14:textId="160AE3D4" w:rsidR="00AB0F06" w:rsidRPr="005124EA" w:rsidRDefault="00A90147" w:rsidP="00EB7AF8">
            <w:pPr>
              <w:widowControl/>
              <w:numPr>
                <w:ilvl w:val="0"/>
                <w:numId w:val="14"/>
              </w:numPr>
              <w:tabs>
                <w:tab w:val="clear" w:pos="720"/>
                <w:tab w:val="num" w:pos="29"/>
              </w:tabs>
              <w:overflowPunct/>
              <w:autoSpaceDE/>
              <w:autoSpaceDN/>
              <w:adjustRightInd/>
              <w:ind w:left="454" w:hanging="425"/>
              <w:textAlignment w:val="auto"/>
              <w:rPr>
                <w:rFonts w:cs="Arial"/>
                <w:bCs/>
                <w:sz w:val="22"/>
                <w:szCs w:val="22"/>
              </w:rPr>
            </w:pPr>
            <w:r w:rsidRPr="005124EA">
              <w:rPr>
                <w:rFonts w:cs="Arial"/>
                <w:bCs/>
                <w:sz w:val="22"/>
                <w:szCs w:val="22"/>
              </w:rPr>
              <w:t xml:space="preserve">For the </w:t>
            </w:r>
            <w:r w:rsidR="00BE7E37" w:rsidRPr="005124EA">
              <w:rPr>
                <w:rFonts w:cs="Arial"/>
                <w:bCs/>
                <w:sz w:val="22"/>
                <w:szCs w:val="22"/>
              </w:rPr>
              <w:t xml:space="preserve">financial year </w:t>
            </w:r>
            <w:r w:rsidR="00F164D2" w:rsidRPr="005124EA">
              <w:rPr>
                <w:rFonts w:cs="Arial"/>
                <w:bCs/>
                <w:sz w:val="22"/>
                <w:szCs w:val="22"/>
              </w:rPr>
              <w:t>2020/21</w:t>
            </w:r>
            <w:r w:rsidR="007463F8" w:rsidRPr="005124EA">
              <w:rPr>
                <w:rFonts w:cs="Arial"/>
                <w:bCs/>
                <w:sz w:val="22"/>
                <w:szCs w:val="22"/>
              </w:rPr>
              <w:t xml:space="preserve"> TP have received 13 returns</w:t>
            </w:r>
            <w:r w:rsidR="00AB0F06" w:rsidRPr="005124EA">
              <w:rPr>
                <w:rFonts w:cs="Arial"/>
                <w:bCs/>
                <w:sz w:val="22"/>
                <w:szCs w:val="22"/>
              </w:rPr>
              <w:t xml:space="preserve">.  There are </w:t>
            </w:r>
            <w:r w:rsidR="00DB7DAD" w:rsidRPr="005124EA">
              <w:rPr>
                <w:rFonts w:cs="Arial"/>
                <w:bCs/>
                <w:sz w:val="22"/>
                <w:szCs w:val="22"/>
              </w:rPr>
              <w:t xml:space="preserve">currently </w:t>
            </w:r>
            <w:r w:rsidR="008B35C1" w:rsidRPr="005124EA">
              <w:rPr>
                <w:rFonts w:cs="Arial"/>
                <w:bCs/>
                <w:sz w:val="22"/>
                <w:szCs w:val="22"/>
              </w:rPr>
              <w:t>600 returns outstanding</w:t>
            </w:r>
            <w:r w:rsidR="00DB7DAD" w:rsidRPr="005124EA">
              <w:rPr>
                <w:rFonts w:cs="Arial"/>
                <w:bCs/>
                <w:sz w:val="22"/>
                <w:szCs w:val="22"/>
              </w:rPr>
              <w:t xml:space="preserve">, however, </w:t>
            </w:r>
            <w:r w:rsidR="00383FE1" w:rsidRPr="005124EA">
              <w:rPr>
                <w:rFonts w:cs="Arial"/>
                <w:bCs/>
                <w:sz w:val="22"/>
                <w:szCs w:val="22"/>
              </w:rPr>
              <w:t>90% audited returns have been received</w:t>
            </w:r>
            <w:r w:rsidR="00DB7DAD" w:rsidRPr="005124EA">
              <w:rPr>
                <w:rFonts w:cs="Arial"/>
                <w:bCs/>
                <w:sz w:val="22"/>
                <w:szCs w:val="22"/>
              </w:rPr>
              <w:t xml:space="preserve"> to date.</w:t>
            </w:r>
            <w:r w:rsidR="00555CE0" w:rsidRPr="005124EA">
              <w:rPr>
                <w:rFonts w:cs="Arial"/>
                <w:bCs/>
                <w:sz w:val="22"/>
                <w:szCs w:val="22"/>
              </w:rPr>
              <w:t xml:space="preserve">  </w:t>
            </w:r>
          </w:p>
          <w:p w14:paraId="5DE7B45F" w14:textId="3D657FD5" w:rsidR="00EB7AF8" w:rsidRPr="005124EA" w:rsidRDefault="00555CE0" w:rsidP="00EB7AF8">
            <w:pPr>
              <w:widowControl/>
              <w:numPr>
                <w:ilvl w:val="0"/>
                <w:numId w:val="14"/>
              </w:numPr>
              <w:tabs>
                <w:tab w:val="clear" w:pos="720"/>
                <w:tab w:val="num" w:pos="29"/>
              </w:tabs>
              <w:overflowPunct/>
              <w:autoSpaceDE/>
              <w:autoSpaceDN/>
              <w:adjustRightInd/>
              <w:ind w:left="454" w:hanging="425"/>
              <w:textAlignment w:val="auto"/>
              <w:rPr>
                <w:rFonts w:cs="Arial"/>
                <w:bCs/>
                <w:sz w:val="22"/>
                <w:szCs w:val="22"/>
              </w:rPr>
            </w:pPr>
            <w:r w:rsidRPr="005124EA">
              <w:rPr>
                <w:rFonts w:cs="Arial"/>
                <w:bCs/>
                <w:sz w:val="22"/>
                <w:szCs w:val="22"/>
              </w:rPr>
              <w:t>2022/23 is the current year and is reported</w:t>
            </w:r>
            <w:r w:rsidR="00BE3B7E" w:rsidRPr="005124EA">
              <w:rPr>
                <w:rFonts w:cs="Arial"/>
                <w:bCs/>
                <w:sz w:val="22"/>
                <w:szCs w:val="22"/>
              </w:rPr>
              <w:t>/challenged</w:t>
            </w:r>
            <w:r w:rsidR="00AB0F06" w:rsidRPr="005124EA">
              <w:rPr>
                <w:rFonts w:cs="Arial"/>
                <w:bCs/>
                <w:sz w:val="22"/>
                <w:szCs w:val="22"/>
              </w:rPr>
              <w:t xml:space="preserve"> via </w:t>
            </w:r>
            <w:r w:rsidRPr="005124EA">
              <w:rPr>
                <w:rFonts w:cs="Arial"/>
                <w:bCs/>
                <w:sz w:val="22"/>
                <w:szCs w:val="22"/>
              </w:rPr>
              <w:t xml:space="preserve">the Service </w:t>
            </w:r>
            <w:r w:rsidR="00337CFE" w:rsidRPr="005124EA">
              <w:rPr>
                <w:rFonts w:cs="Arial"/>
                <w:bCs/>
                <w:sz w:val="22"/>
                <w:szCs w:val="22"/>
              </w:rPr>
              <w:t>Delivery Board (SDB)</w:t>
            </w:r>
          </w:p>
          <w:p w14:paraId="34622460" w14:textId="49F27E2B" w:rsidR="009F06D2" w:rsidRPr="005124EA" w:rsidRDefault="00844B1B" w:rsidP="00E24A3C">
            <w:pPr>
              <w:widowControl/>
              <w:numPr>
                <w:ilvl w:val="0"/>
                <w:numId w:val="14"/>
              </w:numPr>
              <w:tabs>
                <w:tab w:val="clear" w:pos="720"/>
                <w:tab w:val="num" w:pos="29"/>
              </w:tabs>
              <w:overflowPunct/>
              <w:autoSpaceDE/>
              <w:autoSpaceDN/>
              <w:adjustRightInd/>
              <w:ind w:left="454" w:hanging="425"/>
              <w:textAlignment w:val="auto"/>
              <w:rPr>
                <w:rFonts w:cs="Arial"/>
                <w:bCs/>
                <w:sz w:val="22"/>
                <w:szCs w:val="22"/>
              </w:rPr>
            </w:pPr>
            <w:r w:rsidRPr="005124EA">
              <w:rPr>
                <w:rFonts w:cs="Arial"/>
                <w:bCs/>
                <w:sz w:val="22"/>
                <w:szCs w:val="22"/>
              </w:rPr>
              <w:t xml:space="preserve">TP have raised to the Department a couple of articles </w:t>
            </w:r>
            <w:r w:rsidR="00BF1D25" w:rsidRPr="005124EA">
              <w:rPr>
                <w:rFonts w:cs="Arial"/>
                <w:bCs/>
                <w:sz w:val="22"/>
                <w:szCs w:val="22"/>
              </w:rPr>
              <w:t>re</w:t>
            </w:r>
            <w:r w:rsidR="00C571F8" w:rsidRPr="005124EA">
              <w:rPr>
                <w:rFonts w:cs="Arial"/>
                <w:bCs/>
                <w:sz w:val="22"/>
                <w:szCs w:val="22"/>
              </w:rPr>
              <w:t>garding</w:t>
            </w:r>
            <w:r w:rsidR="00AC1FF7" w:rsidRPr="005124EA">
              <w:rPr>
                <w:rFonts w:cs="Arial"/>
                <w:bCs/>
                <w:sz w:val="22"/>
                <w:szCs w:val="22"/>
              </w:rPr>
              <w:t xml:space="preserve"> problems </w:t>
            </w:r>
            <w:r w:rsidR="000B5366" w:rsidRPr="005124EA">
              <w:rPr>
                <w:rFonts w:cs="Arial"/>
                <w:bCs/>
                <w:sz w:val="22"/>
                <w:szCs w:val="22"/>
              </w:rPr>
              <w:t>Local Authorities are experiencing in securing the services of auditors</w:t>
            </w:r>
            <w:r w:rsidR="007D74DF" w:rsidRPr="005124EA">
              <w:rPr>
                <w:rFonts w:cs="Arial"/>
                <w:bCs/>
                <w:sz w:val="22"/>
                <w:szCs w:val="22"/>
              </w:rPr>
              <w:t xml:space="preserve">.  </w:t>
            </w:r>
            <w:r w:rsidR="00AA4528" w:rsidRPr="005124EA">
              <w:rPr>
                <w:rFonts w:cs="Arial"/>
                <w:bCs/>
                <w:sz w:val="22"/>
                <w:szCs w:val="22"/>
              </w:rPr>
              <w:t xml:space="preserve"> </w:t>
            </w:r>
            <w:r w:rsidR="0064587A" w:rsidRPr="005124EA">
              <w:rPr>
                <w:rFonts w:cs="Arial"/>
                <w:bCs/>
                <w:sz w:val="22"/>
                <w:szCs w:val="22"/>
              </w:rPr>
              <w:t xml:space="preserve">The Guardian explained plans that National Audit have </w:t>
            </w:r>
            <w:r w:rsidR="009D4BB4" w:rsidRPr="005124EA">
              <w:rPr>
                <w:rFonts w:cs="Arial"/>
                <w:bCs/>
                <w:sz w:val="22"/>
                <w:szCs w:val="22"/>
              </w:rPr>
              <w:t>had regarding the LA outstanding accounts.</w:t>
            </w:r>
          </w:p>
          <w:p w14:paraId="49409226" w14:textId="3F3C6F8C" w:rsidR="007415DC" w:rsidRPr="005124EA" w:rsidRDefault="007415DC" w:rsidP="00E24A3C">
            <w:pPr>
              <w:widowControl/>
              <w:numPr>
                <w:ilvl w:val="0"/>
                <w:numId w:val="14"/>
              </w:numPr>
              <w:tabs>
                <w:tab w:val="clear" w:pos="720"/>
                <w:tab w:val="num" w:pos="29"/>
              </w:tabs>
              <w:overflowPunct/>
              <w:autoSpaceDE/>
              <w:autoSpaceDN/>
              <w:adjustRightInd/>
              <w:ind w:left="454" w:hanging="425"/>
              <w:textAlignment w:val="auto"/>
              <w:rPr>
                <w:rFonts w:cs="Arial"/>
                <w:bCs/>
                <w:sz w:val="22"/>
                <w:szCs w:val="22"/>
              </w:rPr>
            </w:pPr>
            <w:r w:rsidRPr="005124EA">
              <w:rPr>
                <w:rFonts w:cs="Arial"/>
                <w:bCs/>
                <w:sz w:val="22"/>
                <w:szCs w:val="22"/>
              </w:rPr>
              <w:t xml:space="preserve">Overall, KB is confident that his team are taking appropriate action to </w:t>
            </w:r>
            <w:r w:rsidR="00BF1D25" w:rsidRPr="005124EA">
              <w:rPr>
                <w:rFonts w:cs="Arial"/>
                <w:bCs/>
                <w:sz w:val="22"/>
                <w:szCs w:val="22"/>
              </w:rPr>
              <w:t>close</w:t>
            </w:r>
            <w:r w:rsidRPr="005124EA">
              <w:rPr>
                <w:rFonts w:cs="Arial"/>
                <w:bCs/>
                <w:sz w:val="22"/>
                <w:szCs w:val="22"/>
              </w:rPr>
              <w:t xml:space="preserve"> the outstanding return as quickly as possible.</w:t>
            </w:r>
          </w:p>
          <w:p w14:paraId="3D2C9035" w14:textId="172B347A" w:rsidR="008C2E4D" w:rsidRPr="005124EA" w:rsidRDefault="008C2E4D" w:rsidP="00E24A3C">
            <w:pPr>
              <w:widowControl/>
              <w:numPr>
                <w:ilvl w:val="0"/>
                <w:numId w:val="14"/>
              </w:numPr>
              <w:tabs>
                <w:tab w:val="clear" w:pos="720"/>
                <w:tab w:val="num" w:pos="29"/>
              </w:tabs>
              <w:overflowPunct/>
              <w:autoSpaceDE/>
              <w:autoSpaceDN/>
              <w:adjustRightInd/>
              <w:ind w:left="454" w:hanging="425"/>
              <w:textAlignment w:val="auto"/>
              <w:rPr>
                <w:rFonts w:cs="Arial"/>
                <w:bCs/>
                <w:sz w:val="22"/>
                <w:szCs w:val="22"/>
              </w:rPr>
            </w:pPr>
            <w:r w:rsidRPr="005124EA">
              <w:rPr>
                <w:rFonts w:cs="Arial"/>
                <w:bCs/>
                <w:sz w:val="22"/>
                <w:szCs w:val="22"/>
              </w:rPr>
              <w:t xml:space="preserve">SA asked if </w:t>
            </w:r>
            <w:r w:rsidR="004C2232" w:rsidRPr="005124EA">
              <w:rPr>
                <w:rFonts w:cs="Arial"/>
                <w:bCs/>
                <w:sz w:val="22"/>
                <w:szCs w:val="22"/>
              </w:rPr>
              <w:t xml:space="preserve">the financial impact </w:t>
            </w:r>
            <w:r w:rsidRPr="005124EA">
              <w:rPr>
                <w:rFonts w:cs="Arial"/>
                <w:bCs/>
                <w:sz w:val="22"/>
                <w:szCs w:val="22"/>
              </w:rPr>
              <w:t xml:space="preserve">could be provided </w:t>
            </w:r>
            <w:r w:rsidR="004C2232" w:rsidRPr="005124EA">
              <w:rPr>
                <w:rFonts w:cs="Arial"/>
                <w:bCs/>
                <w:sz w:val="22"/>
                <w:szCs w:val="22"/>
              </w:rPr>
              <w:t>as additional management information</w:t>
            </w:r>
            <w:r w:rsidR="00AC7167" w:rsidRPr="005124EA">
              <w:rPr>
                <w:rFonts w:cs="Arial"/>
                <w:bCs/>
                <w:sz w:val="22"/>
                <w:szCs w:val="22"/>
              </w:rPr>
              <w:t xml:space="preserve"> in future Quarterly Reports</w:t>
            </w:r>
            <w:r w:rsidR="004C2232" w:rsidRPr="005124EA">
              <w:rPr>
                <w:rFonts w:cs="Arial"/>
                <w:bCs/>
                <w:sz w:val="22"/>
                <w:szCs w:val="22"/>
              </w:rPr>
              <w:t>.</w:t>
            </w:r>
          </w:p>
          <w:p w14:paraId="1352B824" w14:textId="771C8870" w:rsidR="000F1484" w:rsidRPr="005124EA" w:rsidRDefault="000F1484" w:rsidP="003E56FD">
            <w:pPr>
              <w:pStyle w:val="DeptBullets"/>
              <w:numPr>
                <w:ilvl w:val="0"/>
                <w:numId w:val="0"/>
              </w:numPr>
              <w:spacing w:after="0"/>
              <w:ind w:left="360"/>
              <w:rPr>
                <w:rFonts w:cs="Arial"/>
                <w:b/>
                <w:sz w:val="22"/>
                <w:szCs w:val="22"/>
              </w:rPr>
            </w:pPr>
          </w:p>
          <w:p w14:paraId="62053170" w14:textId="10EA4A34" w:rsidR="000B577B" w:rsidRPr="005124EA" w:rsidRDefault="000B577B" w:rsidP="00D46EAD">
            <w:pPr>
              <w:pStyle w:val="DeptBullets"/>
              <w:numPr>
                <w:ilvl w:val="0"/>
                <w:numId w:val="0"/>
              </w:numPr>
              <w:spacing w:after="0"/>
              <w:rPr>
                <w:rFonts w:cs="Arial"/>
                <w:b/>
                <w:sz w:val="22"/>
                <w:szCs w:val="22"/>
              </w:rPr>
            </w:pPr>
            <w:r w:rsidRPr="005124EA">
              <w:rPr>
                <w:rFonts w:cs="Arial"/>
                <w:b/>
                <w:sz w:val="22"/>
                <w:szCs w:val="22"/>
              </w:rPr>
              <w:t>Annual Reports and Accounts</w:t>
            </w:r>
            <w:r w:rsidR="002425A5" w:rsidRPr="005124EA">
              <w:rPr>
                <w:rFonts w:cs="Arial"/>
                <w:b/>
                <w:sz w:val="22"/>
                <w:szCs w:val="22"/>
              </w:rPr>
              <w:t xml:space="preserve"> (ARA)</w:t>
            </w:r>
          </w:p>
          <w:p w14:paraId="3BF5A4A2" w14:textId="76DF15CE" w:rsidR="00BB574C" w:rsidRPr="005124EA" w:rsidRDefault="00E374D4" w:rsidP="00E10D4B">
            <w:pPr>
              <w:pStyle w:val="DeptBullets"/>
              <w:numPr>
                <w:ilvl w:val="0"/>
                <w:numId w:val="6"/>
              </w:numPr>
              <w:spacing w:after="0"/>
              <w:rPr>
                <w:rFonts w:cs="Arial"/>
                <w:bCs/>
                <w:sz w:val="22"/>
                <w:szCs w:val="22"/>
              </w:rPr>
            </w:pPr>
            <w:r w:rsidRPr="005124EA">
              <w:rPr>
                <w:rFonts w:cs="Arial"/>
                <w:bCs/>
                <w:sz w:val="22"/>
                <w:szCs w:val="22"/>
              </w:rPr>
              <w:t xml:space="preserve">RL </w:t>
            </w:r>
            <w:r w:rsidR="00E10D4B" w:rsidRPr="005124EA">
              <w:rPr>
                <w:rFonts w:cs="Arial"/>
                <w:bCs/>
                <w:sz w:val="22"/>
                <w:szCs w:val="22"/>
              </w:rPr>
              <w:t xml:space="preserve">provided background to </w:t>
            </w:r>
            <w:r w:rsidR="00746872" w:rsidRPr="005124EA">
              <w:rPr>
                <w:rFonts w:cs="Arial"/>
                <w:bCs/>
                <w:sz w:val="22"/>
                <w:szCs w:val="22"/>
              </w:rPr>
              <w:t xml:space="preserve">the </w:t>
            </w:r>
            <w:r w:rsidR="00E10D4B" w:rsidRPr="005124EA">
              <w:rPr>
                <w:rFonts w:cs="Arial"/>
                <w:bCs/>
                <w:sz w:val="22"/>
                <w:szCs w:val="22"/>
              </w:rPr>
              <w:t xml:space="preserve">ARA </w:t>
            </w:r>
            <w:r w:rsidR="00746872" w:rsidRPr="005124EA">
              <w:rPr>
                <w:rFonts w:cs="Arial"/>
                <w:bCs/>
                <w:sz w:val="22"/>
                <w:szCs w:val="22"/>
              </w:rPr>
              <w:t xml:space="preserve">process </w:t>
            </w:r>
            <w:r w:rsidR="00E10D4B" w:rsidRPr="005124EA">
              <w:rPr>
                <w:rFonts w:cs="Arial"/>
                <w:bCs/>
                <w:sz w:val="22"/>
                <w:szCs w:val="22"/>
              </w:rPr>
              <w:t>for the benefit of AT</w:t>
            </w:r>
            <w:r w:rsidR="0005399B" w:rsidRPr="005124EA">
              <w:rPr>
                <w:rFonts w:cs="Arial"/>
                <w:bCs/>
                <w:sz w:val="22"/>
                <w:szCs w:val="22"/>
              </w:rPr>
              <w:t xml:space="preserve">.  The interim audit was conducted in February and there were no issues arising from that </w:t>
            </w:r>
            <w:r w:rsidR="00FD2CFC" w:rsidRPr="005124EA">
              <w:rPr>
                <w:rFonts w:cs="Arial"/>
                <w:bCs/>
                <w:sz w:val="22"/>
                <w:szCs w:val="22"/>
              </w:rPr>
              <w:t>exercise</w:t>
            </w:r>
            <w:r w:rsidR="0005399B" w:rsidRPr="005124EA">
              <w:rPr>
                <w:rFonts w:cs="Arial"/>
                <w:bCs/>
                <w:sz w:val="22"/>
                <w:szCs w:val="22"/>
              </w:rPr>
              <w:t xml:space="preserve">. </w:t>
            </w:r>
          </w:p>
          <w:p w14:paraId="73FB43CF" w14:textId="67546609" w:rsidR="003127A6" w:rsidRPr="005124EA" w:rsidRDefault="003127A6" w:rsidP="00E10D4B">
            <w:pPr>
              <w:pStyle w:val="DeptBullets"/>
              <w:numPr>
                <w:ilvl w:val="0"/>
                <w:numId w:val="6"/>
              </w:numPr>
              <w:spacing w:after="0"/>
              <w:rPr>
                <w:rFonts w:cs="Arial"/>
                <w:bCs/>
                <w:sz w:val="22"/>
                <w:szCs w:val="22"/>
              </w:rPr>
            </w:pPr>
            <w:r w:rsidRPr="005124EA">
              <w:rPr>
                <w:rFonts w:cs="Arial"/>
                <w:bCs/>
                <w:sz w:val="22"/>
                <w:szCs w:val="22"/>
              </w:rPr>
              <w:t xml:space="preserve">The </w:t>
            </w:r>
            <w:r w:rsidR="00F81C06" w:rsidRPr="005124EA">
              <w:rPr>
                <w:rFonts w:cs="Arial"/>
                <w:bCs/>
                <w:sz w:val="22"/>
                <w:szCs w:val="22"/>
              </w:rPr>
              <w:t xml:space="preserve">project to deliver the ARA </w:t>
            </w:r>
            <w:r w:rsidR="00E70F29" w:rsidRPr="005124EA">
              <w:rPr>
                <w:rFonts w:cs="Arial"/>
                <w:bCs/>
                <w:sz w:val="22"/>
                <w:szCs w:val="22"/>
              </w:rPr>
              <w:t xml:space="preserve">aims to ensure that </w:t>
            </w:r>
            <w:r w:rsidRPr="005124EA">
              <w:rPr>
                <w:rFonts w:cs="Arial"/>
                <w:bCs/>
                <w:sz w:val="22"/>
                <w:szCs w:val="22"/>
              </w:rPr>
              <w:t>the accounts</w:t>
            </w:r>
            <w:r w:rsidR="00E70F29" w:rsidRPr="005124EA">
              <w:rPr>
                <w:rFonts w:cs="Arial"/>
                <w:bCs/>
                <w:sz w:val="22"/>
                <w:szCs w:val="22"/>
              </w:rPr>
              <w:t xml:space="preserve"> are laid in Parliament</w:t>
            </w:r>
            <w:r w:rsidRPr="005124EA">
              <w:rPr>
                <w:rFonts w:cs="Arial"/>
                <w:bCs/>
                <w:sz w:val="22"/>
                <w:szCs w:val="22"/>
              </w:rPr>
              <w:t xml:space="preserve"> before the Summer Recess.  </w:t>
            </w:r>
          </w:p>
          <w:p w14:paraId="74D63F08" w14:textId="19B8EEAB" w:rsidR="008E44DB" w:rsidRPr="005124EA" w:rsidRDefault="008E44DB" w:rsidP="00E10D4B">
            <w:pPr>
              <w:pStyle w:val="DeptBullets"/>
              <w:numPr>
                <w:ilvl w:val="0"/>
                <w:numId w:val="6"/>
              </w:numPr>
              <w:spacing w:after="0"/>
              <w:rPr>
                <w:rFonts w:cs="Arial"/>
                <w:bCs/>
                <w:sz w:val="22"/>
                <w:szCs w:val="22"/>
              </w:rPr>
            </w:pPr>
            <w:r w:rsidRPr="005124EA">
              <w:rPr>
                <w:rFonts w:cs="Arial"/>
                <w:bCs/>
                <w:sz w:val="22"/>
                <w:szCs w:val="22"/>
              </w:rPr>
              <w:t xml:space="preserve">SA asked if there had been any focus on </w:t>
            </w:r>
            <w:r w:rsidR="00211EF1" w:rsidRPr="005124EA">
              <w:rPr>
                <w:rFonts w:cs="Arial"/>
                <w:bCs/>
                <w:sz w:val="22"/>
                <w:szCs w:val="22"/>
              </w:rPr>
              <w:t xml:space="preserve">the suspense </w:t>
            </w:r>
            <w:r w:rsidR="006E0F17" w:rsidRPr="005124EA">
              <w:rPr>
                <w:rFonts w:cs="Arial"/>
                <w:bCs/>
                <w:sz w:val="22"/>
                <w:szCs w:val="22"/>
              </w:rPr>
              <w:t>in the audit process</w:t>
            </w:r>
            <w:r w:rsidR="00BB5479" w:rsidRPr="005124EA">
              <w:rPr>
                <w:rFonts w:cs="Arial"/>
                <w:bCs/>
                <w:sz w:val="22"/>
                <w:szCs w:val="22"/>
              </w:rPr>
              <w:t xml:space="preserve"> relating to MCR</w:t>
            </w:r>
            <w:r w:rsidR="006E0F17" w:rsidRPr="005124EA">
              <w:rPr>
                <w:rFonts w:cs="Arial"/>
                <w:bCs/>
                <w:sz w:val="22"/>
                <w:szCs w:val="22"/>
              </w:rPr>
              <w:t>.  RL</w:t>
            </w:r>
            <w:r w:rsidR="007A16FB" w:rsidRPr="005124EA">
              <w:rPr>
                <w:rFonts w:cs="Arial"/>
                <w:bCs/>
                <w:sz w:val="22"/>
                <w:szCs w:val="22"/>
              </w:rPr>
              <w:t xml:space="preserve"> reported that the </w:t>
            </w:r>
            <w:r w:rsidR="008225AC" w:rsidRPr="005124EA">
              <w:rPr>
                <w:rFonts w:cs="Arial"/>
                <w:bCs/>
                <w:sz w:val="22"/>
                <w:szCs w:val="22"/>
              </w:rPr>
              <w:t>priority</w:t>
            </w:r>
            <w:r w:rsidR="002C63DF" w:rsidRPr="005124EA">
              <w:rPr>
                <w:rFonts w:cs="Arial"/>
                <w:bCs/>
                <w:sz w:val="22"/>
                <w:szCs w:val="22"/>
              </w:rPr>
              <w:t xml:space="preserve"> is on ensuring the </w:t>
            </w:r>
            <w:r w:rsidR="007A16FB" w:rsidRPr="005124EA">
              <w:rPr>
                <w:rFonts w:cs="Arial"/>
                <w:bCs/>
                <w:sz w:val="22"/>
                <w:szCs w:val="22"/>
              </w:rPr>
              <w:t xml:space="preserve">control </w:t>
            </w:r>
            <w:r w:rsidR="00DD4164" w:rsidRPr="005124EA">
              <w:rPr>
                <w:rFonts w:cs="Arial"/>
                <w:bCs/>
                <w:sz w:val="22"/>
                <w:szCs w:val="22"/>
              </w:rPr>
              <w:t xml:space="preserve">environments </w:t>
            </w:r>
            <w:r w:rsidR="00AF4026" w:rsidRPr="005124EA">
              <w:rPr>
                <w:rFonts w:cs="Arial"/>
                <w:bCs/>
                <w:sz w:val="22"/>
                <w:szCs w:val="22"/>
              </w:rPr>
              <w:t>around the suspense account</w:t>
            </w:r>
            <w:r w:rsidR="002C63DF" w:rsidRPr="005124EA">
              <w:rPr>
                <w:rFonts w:cs="Arial"/>
                <w:bCs/>
                <w:sz w:val="22"/>
                <w:szCs w:val="22"/>
              </w:rPr>
              <w:t xml:space="preserve"> </w:t>
            </w:r>
            <w:r w:rsidR="008258AB" w:rsidRPr="005124EA">
              <w:rPr>
                <w:rFonts w:cs="Arial"/>
                <w:bCs/>
                <w:sz w:val="22"/>
                <w:szCs w:val="22"/>
              </w:rPr>
              <w:t>are robust.</w:t>
            </w:r>
          </w:p>
          <w:p w14:paraId="3C794475" w14:textId="02CD25BB" w:rsidR="0006512A" w:rsidRPr="005124EA" w:rsidRDefault="0006512A" w:rsidP="00E10D4B">
            <w:pPr>
              <w:pStyle w:val="DeptBullets"/>
              <w:numPr>
                <w:ilvl w:val="0"/>
                <w:numId w:val="6"/>
              </w:numPr>
              <w:spacing w:after="0"/>
              <w:rPr>
                <w:rFonts w:cs="Arial"/>
                <w:bCs/>
                <w:sz w:val="22"/>
                <w:szCs w:val="22"/>
              </w:rPr>
            </w:pPr>
            <w:r w:rsidRPr="005124EA">
              <w:rPr>
                <w:rFonts w:cs="Arial"/>
                <w:bCs/>
                <w:sz w:val="22"/>
                <w:szCs w:val="22"/>
              </w:rPr>
              <w:t>KB reported that the non-</w:t>
            </w:r>
            <w:r w:rsidR="008225AC" w:rsidRPr="005124EA">
              <w:rPr>
                <w:rFonts w:cs="Arial"/>
                <w:bCs/>
                <w:sz w:val="22"/>
                <w:szCs w:val="22"/>
              </w:rPr>
              <w:t xml:space="preserve">MCR related </w:t>
            </w:r>
            <w:r w:rsidRPr="005124EA">
              <w:rPr>
                <w:rFonts w:cs="Arial"/>
                <w:bCs/>
                <w:sz w:val="22"/>
                <w:szCs w:val="22"/>
              </w:rPr>
              <w:t xml:space="preserve">suspense </w:t>
            </w:r>
            <w:r w:rsidR="00764CF5" w:rsidRPr="005124EA">
              <w:rPr>
                <w:rFonts w:cs="Arial"/>
                <w:bCs/>
                <w:sz w:val="22"/>
                <w:szCs w:val="22"/>
              </w:rPr>
              <w:t>was currently</w:t>
            </w:r>
            <w:r w:rsidR="00D46751" w:rsidRPr="005124EA">
              <w:rPr>
                <w:rFonts w:cs="Arial"/>
                <w:bCs/>
                <w:sz w:val="22"/>
                <w:szCs w:val="22"/>
              </w:rPr>
              <w:t xml:space="preserve"> </w:t>
            </w:r>
            <w:r w:rsidR="008225AC" w:rsidRPr="005124EA">
              <w:rPr>
                <w:rFonts w:cs="Arial"/>
                <w:bCs/>
                <w:sz w:val="22"/>
                <w:szCs w:val="22"/>
              </w:rPr>
              <w:t>£</w:t>
            </w:r>
            <w:r w:rsidR="00D46751" w:rsidRPr="005124EA">
              <w:rPr>
                <w:rFonts w:cs="Arial"/>
                <w:bCs/>
                <w:sz w:val="22"/>
                <w:szCs w:val="22"/>
              </w:rPr>
              <w:t xml:space="preserve">18 million compared to </w:t>
            </w:r>
            <w:r w:rsidR="008225AC" w:rsidRPr="005124EA">
              <w:rPr>
                <w:rFonts w:cs="Arial"/>
                <w:bCs/>
                <w:sz w:val="22"/>
                <w:szCs w:val="22"/>
              </w:rPr>
              <w:t>£</w:t>
            </w:r>
            <w:r w:rsidR="00D46751" w:rsidRPr="005124EA">
              <w:rPr>
                <w:rFonts w:cs="Arial"/>
                <w:bCs/>
                <w:sz w:val="22"/>
                <w:szCs w:val="22"/>
              </w:rPr>
              <w:t>21 million the month before</w:t>
            </w:r>
            <w:r w:rsidR="008D246C" w:rsidRPr="005124EA">
              <w:rPr>
                <w:rFonts w:cs="Arial"/>
                <w:bCs/>
                <w:sz w:val="22"/>
                <w:szCs w:val="22"/>
              </w:rPr>
              <w:t xml:space="preserve"> </w:t>
            </w:r>
            <w:r w:rsidR="007C28A7" w:rsidRPr="005124EA">
              <w:rPr>
                <w:rFonts w:cs="Arial"/>
                <w:bCs/>
                <w:sz w:val="22"/>
                <w:szCs w:val="22"/>
              </w:rPr>
              <w:t xml:space="preserve">and </w:t>
            </w:r>
            <w:r w:rsidR="00764CF5" w:rsidRPr="005124EA">
              <w:rPr>
                <w:rFonts w:cs="Arial"/>
                <w:bCs/>
                <w:sz w:val="22"/>
                <w:szCs w:val="22"/>
              </w:rPr>
              <w:t xml:space="preserve">is </w:t>
            </w:r>
            <w:r w:rsidR="008D246C" w:rsidRPr="005124EA">
              <w:rPr>
                <w:rFonts w:cs="Arial"/>
                <w:bCs/>
                <w:sz w:val="22"/>
                <w:szCs w:val="22"/>
              </w:rPr>
              <w:t xml:space="preserve">well under the </w:t>
            </w:r>
            <w:r w:rsidR="008225AC" w:rsidRPr="005124EA">
              <w:rPr>
                <w:rFonts w:cs="Arial"/>
                <w:bCs/>
                <w:sz w:val="22"/>
                <w:szCs w:val="22"/>
              </w:rPr>
              <w:t>£</w:t>
            </w:r>
            <w:r w:rsidR="008D246C" w:rsidRPr="005124EA">
              <w:rPr>
                <w:rFonts w:cs="Arial"/>
                <w:bCs/>
                <w:sz w:val="22"/>
                <w:szCs w:val="22"/>
              </w:rPr>
              <w:t xml:space="preserve">25 million </w:t>
            </w:r>
            <w:r w:rsidR="008C0CD2" w:rsidRPr="005124EA">
              <w:rPr>
                <w:rFonts w:cs="Arial"/>
                <w:bCs/>
                <w:sz w:val="22"/>
                <w:szCs w:val="22"/>
              </w:rPr>
              <w:t>targets</w:t>
            </w:r>
            <w:r w:rsidR="008D246C" w:rsidRPr="005124EA">
              <w:rPr>
                <w:rFonts w:cs="Arial"/>
                <w:bCs/>
                <w:sz w:val="22"/>
                <w:szCs w:val="22"/>
              </w:rPr>
              <w:t>.</w:t>
            </w:r>
            <w:r w:rsidR="001A374E" w:rsidRPr="005124EA">
              <w:rPr>
                <w:rFonts w:cs="Arial"/>
                <w:bCs/>
                <w:sz w:val="22"/>
                <w:szCs w:val="22"/>
              </w:rPr>
              <w:t xml:space="preserve"> MCR </w:t>
            </w:r>
            <w:r w:rsidR="00764CF5" w:rsidRPr="005124EA">
              <w:rPr>
                <w:rFonts w:cs="Arial"/>
                <w:bCs/>
                <w:sz w:val="22"/>
                <w:szCs w:val="22"/>
              </w:rPr>
              <w:t xml:space="preserve">related suspense </w:t>
            </w:r>
            <w:r w:rsidR="001A374E" w:rsidRPr="005124EA">
              <w:rPr>
                <w:rFonts w:cs="Arial"/>
                <w:bCs/>
                <w:sz w:val="22"/>
                <w:szCs w:val="22"/>
              </w:rPr>
              <w:t xml:space="preserve">is well inside its forecasted targets. </w:t>
            </w:r>
          </w:p>
          <w:p w14:paraId="5C728C49" w14:textId="033395AE" w:rsidR="00192E12" w:rsidRPr="005124EA" w:rsidRDefault="00192E12" w:rsidP="00E10D4B">
            <w:pPr>
              <w:pStyle w:val="DeptBullets"/>
              <w:numPr>
                <w:ilvl w:val="0"/>
                <w:numId w:val="6"/>
              </w:numPr>
              <w:spacing w:after="0"/>
              <w:rPr>
                <w:rFonts w:cs="Arial"/>
                <w:bCs/>
                <w:sz w:val="22"/>
                <w:szCs w:val="22"/>
              </w:rPr>
            </w:pPr>
            <w:r w:rsidRPr="005124EA">
              <w:rPr>
                <w:rFonts w:cs="Arial"/>
                <w:bCs/>
                <w:sz w:val="22"/>
                <w:szCs w:val="22"/>
              </w:rPr>
              <w:t xml:space="preserve">SF queried the </w:t>
            </w:r>
            <w:r w:rsidR="00515E7A" w:rsidRPr="005124EA">
              <w:rPr>
                <w:rFonts w:cs="Arial"/>
                <w:bCs/>
                <w:sz w:val="22"/>
                <w:szCs w:val="22"/>
              </w:rPr>
              <w:t>measure</w:t>
            </w:r>
            <w:r w:rsidR="00CF76EC" w:rsidRPr="005124EA">
              <w:rPr>
                <w:rFonts w:cs="Arial"/>
                <w:bCs/>
                <w:sz w:val="22"/>
                <w:szCs w:val="22"/>
              </w:rPr>
              <w:t xml:space="preserve">s in the </w:t>
            </w:r>
            <w:r w:rsidRPr="005124EA">
              <w:rPr>
                <w:rFonts w:cs="Arial"/>
                <w:bCs/>
                <w:sz w:val="22"/>
                <w:szCs w:val="22"/>
              </w:rPr>
              <w:t xml:space="preserve">dashboard </w:t>
            </w:r>
            <w:r w:rsidR="00CF76EC" w:rsidRPr="005124EA">
              <w:rPr>
                <w:rFonts w:cs="Arial"/>
                <w:bCs/>
                <w:sz w:val="22"/>
                <w:szCs w:val="22"/>
              </w:rPr>
              <w:t xml:space="preserve">relating to </w:t>
            </w:r>
            <w:r w:rsidR="004F7973" w:rsidRPr="005124EA">
              <w:rPr>
                <w:rFonts w:cs="Arial"/>
                <w:bCs/>
                <w:sz w:val="22"/>
                <w:szCs w:val="22"/>
              </w:rPr>
              <w:t>SLA 8a</w:t>
            </w:r>
            <w:r w:rsidR="0096576F" w:rsidRPr="005124EA">
              <w:rPr>
                <w:rFonts w:cs="Arial"/>
                <w:bCs/>
                <w:sz w:val="22"/>
                <w:szCs w:val="22"/>
              </w:rPr>
              <w:t xml:space="preserve"> </w:t>
            </w:r>
            <w:r w:rsidRPr="005124EA">
              <w:rPr>
                <w:rFonts w:cs="Arial"/>
                <w:bCs/>
                <w:sz w:val="22"/>
                <w:szCs w:val="22"/>
              </w:rPr>
              <w:t xml:space="preserve">and </w:t>
            </w:r>
            <w:r w:rsidR="00605A3E" w:rsidRPr="005124EA">
              <w:rPr>
                <w:rFonts w:cs="Arial"/>
                <w:bCs/>
                <w:sz w:val="22"/>
                <w:szCs w:val="22"/>
              </w:rPr>
              <w:t>t</w:t>
            </w:r>
            <w:r w:rsidR="00EF3763" w:rsidRPr="005124EA">
              <w:rPr>
                <w:rFonts w:cs="Arial"/>
                <w:bCs/>
                <w:sz w:val="22"/>
                <w:szCs w:val="22"/>
              </w:rPr>
              <w:t xml:space="preserve">he variance of </w:t>
            </w:r>
            <w:r w:rsidR="00727D94" w:rsidRPr="005124EA">
              <w:rPr>
                <w:rFonts w:cs="Arial"/>
                <w:bCs/>
                <w:sz w:val="22"/>
                <w:szCs w:val="22"/>
              </w:rPr>
              <w:t>total tiered contributions</w:t>
            </w:r>
            <w:r w:rsidR="008E31C8" w:rsidRPr="005124EA">
              <w:rPr>
                <w:rFonts w:cs="Arial"/>
                <w:bCs/>
                <w:sz w:val="22"/>
                <w:szCs w:val="22"/>
              </w:rPr>
              <w:t xml:space="preserve"> and the unallocated versus total contributi</w:t>
            </w:r>
            <w:r w:rsidR="00634B3B" w:rsidRPr="005124EA">
              <w:rPr>
                <w:rFonts w:cs="Arial"/>
                <w:bCs/>
                <w:sz w:val="22"/>
                <w:szCs w:val="22"/>
              </w:rPr>
              <w:t>ons were year to</w:t>
            </w:r>
            <w:r w:rsidR="00071974" w:rsidRPr="005124EA">
              <w:rPr>
                <w:rFonts w:cs="Arial"/>
                <w:bCs/>
                <w:sz w:val="22"/>
                <w:szCs w:val="22"/>
              </w:rPr>
              <w:t xml:space="preserve"> </w:t>
            </w:r>
            <w:r w:rsidR="00634B3B" w:rsidRPr="005124EA">
              <w:rPr>
                <w:rFonts w:cs="Arial"/>
                <w:bCs/>
                <w:sz w:val="22"/>
                <w:szCs w:val="22"/>
              </w:rPr>
              <w:t>date</w:t>
            </w:r>
            <w:r w:rsidR="008E31C8" w:rsidRPr="005124EA">
              <w:rPr>
                <w:rFonts w:cs="Arial"/>
                <w:bCs/>
                <w:sz w:val="22"/>
                <w:szCs w:val="22"/>
              </w:rPr>
              <w:t>.</w:t>
            </w:r>
            <w:r w:rsidR="00764FCC" w:rsidRPr="005124EA">
              <w:rPr>
                <w:rFonts w:cs="Arial"/>
                <w:bCs/>
                <w:sz w:val="22"/>
                <w:szCs w:val="22"/>
              </w:rPr>
              <w:t xml:space="preserve">  </w:t>
            </w:r>
            <w:r w:rsidR="008E4A21" w:rsidRPr="005124EA">
              <w:rPr>
                <w:rFonts w:cs="Arial"/>
                <w:bCs/>
                <w:sz w:val="22"/>
                <w:szCs w:val="22"/>
              </w:rPr>
              <w:t xml:space="preserve">It is not clear if the percentage is a cumulative figure or a single point in time.  </w:t>
            </w:r>
            <w:r w:rsidR="00764FCC" w:rsidRPr="005124EA">
              <w:rPr>
                <w:rFonts w:cs="Arial"/>
                <w:bCs/>
                <w:sz w:val="22"/>
                <w:szCs w:val="22"/>
              </w:rPr>
              <w:t>KB</w:t>
            </w:r>
            <w:r w:rsidR="00634B3B" w:rsidRPr="005124EA">
              <w:rPr>
                <w:rFonts w:cs="Arial"/>
                <w:bCs/>
                <w:sz w:val="22"/>
                <w:szCs w:val="22"/>
              </w:rPr>
              <w:t>/RL</w:t>
            </w:r>
            <w:r w:rsidR="00764FCC" w:rsidRPr="005124EA">
              <w:rPr>
                <w:rFonts w:cs="Arial"/>
                <w:bCs/>
                <w:sz w:val="22"/>
                <w:szCs w:val="22"/>
              </w:rPr>
              <w:t xml:space="preserve"> to clarify </w:t>
            </w:r>
            <w:r w:rsidR="00A93A55" w:rsidRPr="005124EA">
              <w:rPr>
                <w:rFonts w:cs="Arial"/>
                <w:bCs/>
                <w:sz w:val="22"/>
                <w:szCs w:val="22"/>
              </w:rPr>
              <w:t>in correspondence</w:t>
            </w:r>
            <w:r w:rsidR="00764FCC" w:rsidRPr="005124EA">
              <w:rPr>
                <w:rFonts w:cs="Arial"/>
                <w:bCs/>
                <w:sz w:val="22"/>
                <w:szCs w:val="22"/>
              </w:rPr>
              <w:t>.</w:t>
            </w:r>
          </w:p>
          <w:p w14:paraId="6BDD41FC" w14:textId="77777777" w:rsidR="008E4A21" w:rsidRPr="005124EA" w:rsidRDefault="008E4A21" w:rsidP="008E4A21">
            <w:pPr>
              <w:pStyle w:val="DeptBullets"/>
              <w:numPr>
                <w:ilvl w:val="0"/>
                <w:numId w:val="0"/>
              </w:numPr>
              <w:spacing w:after="0"/>
              <w:ind w:left="360"/>
              <w:rPr>
                <w:rFonts w:cs="Arial"/>
                <w:bCs/>
                <w:sz w:val="22"/>
                <w:szCs w:val="22"/>
              </w:rPr>
            </w:pPr>
          </w:p>
          <w:p w14:paraId="7E27C81E" w14:textId="35DB59FD" w:rsidR="00D33202" w:rsidRPr="005124EA" w:rsidRDefault="00276161" w:rsidP="00D33202">
            <w:pPr>
              <w:pStyle w:val="DeptBullets"/>
              <w:numPr>
                <w:ilvl w:val="0"/>
                <w:numId w:val="0"/>
              </w:numPr>
              <w:spacing w:after="0"/>
              <w:rPr>
                <w:rFonts w:cs="Arial"/>
                <w:b/>
                <w:sz w:val="22"/>
                <w:szCs w:val="22"/>
              </w:rPr>
            </w:pPr>
            <w:r w:rsidRPr="005124EA">
              <w:rPr>
                <w:rFonts w:cs="Arial"/>
                <w:b/>
                <w:sz w:val="22"/>
                <w:szCs w:val="22"/>
              </w:rPr>
              <w:t>Office for Budgetary Responsibility (OBR)</w:t>
            </w:r>
          </w:p>
          <w:p w14:paraId="6F67AA9E" w14:textId="1F4BE9A8" w:rsidR="00E00044" w:rsidRPr="005124EA" w:rsidRDefault="00276161" w:rsidP="00786575">
            <w:pPr>
              <w:pStyle w:val="DeptBullets"/>
              <w:numPr>
                <w:ilvl w:val="0"/>
                <w:numId w:val="6"/>
              </w:numPr>
              <w:spacing w:after="0"/>
              <w:rPr>
                <w:rFonts w:cs="Arial"/>
                <w:bCs/>
                <w:sz w:val="22"/>
                <w:szCs w:val="22"/>
              </w:rPr>
            </w:pPr>
            <w:r w:rsidRPr="005124EA">
              <w:rPr>
                <w:rFonts w:cs="Arial"/>
                <w:bCs/>
                <w:sz w:val="22"/>
                <w:szCs w:val="22"/>
              </w:rPr>
              <w:t xml:space="preserve">RL </w:t>
            </w:r>
            <w:r w:rsidR="008612E2" w:rsidRPr="005124EA">
              <w:rPr>
                <w:rFonts w:cs="Arial"/>
                <w:bCs/>
                <w:sz w:val="22"/>
                <w:szCs w:val="22"/>
              </w:rPr>
              <w:t xml:space="preserve">advised </w:t>
            </w:r>
            <w:r w:rsidR="003A4472" w:rsidRPr="005124EA">
              <w:rPr>
                <w:rFonts w:cs="Arial"/>
                <w:bCs/>
                <w:sz w:val="22"/>
                <w:szCs w:val="22"/>
              </w:rPr>
              <w:t>t</w:t>
            </w:r>
            <w:r w:rsidR="001A4A8D" w:rsidRPr="005124EA">
              <w:rPr>
                <w:rFonts w:cs="Arial"/>
                <w:bCs/>
                <w:sz w:val="22"/>
                <w:szCs w:val="22"/>
              </w:rPr>
              <w:t xml:space="preserve">hat </w:t>
            </w:r>
            <w:r w:rsidR="00855AF9" w:rsidRPr="005124EA">
              <w:rPr>
                <w:rFonts w:cs="Arial"/>
                <w:bCs/>
                <w:sz w:val="22"/>
                <w:szCs w:val="22"/>
              </w:rPr>
              <w:t xml:space="preserve">the most recent OBR exercise was </w:t>
            </w:r>
            <w:r w:rsidR="00932C63" w:rsidRPr="005124EA">
              <w:rPr>
                <w:rFonts w:cs="Arial"/>
                <w:bCs/>
                <w:sz w:val="22"/>
                <w:szCs w:val="22"/>
              </w:rPr>
              <w:t>the winter exercise</w:t>
            </w:r>
            <w:r w:rsidR="00A415F2" w:rsidRPr="005124EA">
              <w:rPr>
                <w:rFonts w:cs="Arial"/>
                <w:bCs/>
                <w:sz w:val="22"/>
                <w:szCs w:val="22"/>
              </w:rPr>
              <w:t xml:space="preserve"> and builds on the autumn exercise</w:t>
            </w:r>
            <w:r w:rsidR="00841479" w:rsidRPr="005124EA">
              <w:rPr>
                <w:rFonts w:cs="Arial"/>
                <w:bCs/>
                <w:sz w:val="22"/>
                <w:szCs w:val="22"/>
              </w:rPr>
              <w:t xml:space="preserve">.  </w:t>
            </w:r>
            <w:r w:rsidR="006C2CC1" w:rsidRPr="005124EA">
              <w:rPr>
                <w:rFonts w:cs="Arial"/>
                <w:bCs/>
                <w:sz w:val="22"/>
                <w:szCs w:val="22"/>
              </w:rPr>
              <w:t xml:space="preserve">There is a well-established </w:t>
            </w:r>
            <w:r w:rsidR="00E95DEB" w:rsidRPr="005124EA">
              <w:rPr>
                <w:rFonts w:cs="Arial"/>
                <w:bCs/>
                <w:sz w:val="22"/>
                <w:szCs w:val="22"/>
              </w:rPr>
              <w:t xml:space="preserve">governance, challenge and </w:t>
            </w:r>
            <w:r w:rsidR="00841479" w:rsidRPr="005124EA">
              <w:rPr>
                <w:rFonts w:cs="Arial"/>
                <w:bCs/>
                <w:sz w:val="22"/>
                <w:szCs w:val="22"/>
              </w:rPr>
              <w:t xml:space="preserve">review process </w:t>
            </w:r>
            <w:r w:rsidR="00D171CA" w:rsidRPr="005124EA">
              <w:rPr>
                <w:rFonts w:cs="Arial"/>
                <w:bCs/>
                <w:sz w:val="22"/>
                <w:szCs w:val="22"/>
              </w:rPr>
              <w:t xml:space="preserve">to ensure </w:t>
            </w:r>
            <w:r w:rsidR="00841479" w:rsidRPr="005124EA">
              <w:rPr>
                <w:rFonts w:cs="Arial"/>
                <w:bCs/>
                <w:sz w:val="22"/>
                <w:szCs w:val="22"/>
              </w:rPr>
              <w:t xml:space="preserve">the model </w:t>
            </w:r>
            <w:r w:rsidR="00D171CA" w:rsidRPr="005124EA">
              <w:rPr>
                <w:rFonts w:cs="Arial"/>
                <w:bCs/>
                <w:sz w:val="22"/>
                <w:szCs w:val="22"/>
              </w:rPr>
              <w:t xml:space="preserve">provides effective </w:t>
            </w:r>
            <w:r w:rsidR="0071518C" w:rsidRPr="005124EA">
              <w:rPr>
                <w:rFonts w:cs="Arial"/>
                <w:bCs/>
                <w:sz w:val="22"/>
                <w:szCs w:val="22"/>
              </w:rPr>
              <w:t>assurance</w:t>
            </w:r>
            <w:r w:rsidR="00D171CA" w:rsidRPr="005124EA">
              <w:rPr>
                <w:rFonts w:cs="Arial"/>
                <w:bCs/>
                <w:sz w:val="22"/>
                <w:szCs w:val="22"/>
              </w:rPr>
              <w:t xml:space="preserve"> in producing the forecast return</w:t>
            </w:r>
            <w:r w:rsidR="0071518C" w:rsidRPr="005124EA">
              <w:rPr>
                <w:rFonts w:cs="Arial"/>
                <w:bCs/>
                <w:sz w:val="22"/>
                <w:szCs w:val="22"/>
              </w:rPr>
              <w:t>.  The exercise was completed and submitted on 26 January.</w:t>
            </w:r>
            <w:r w:rsidR="00362DC1" w:rsidRPr="005124EA">
              <w:rPr>
                <w:rFonts w:cs="Arial"/>
                <w:bCs/>
                <w:sz w:val="22"/>
                <w:szCs w:val="22"/>
              </w:rPr>
              <w:t xml:space="preserve">  Then there was a period of challenge</w:t>
            </w:r>
            <w:r w:rsidR="0045233E" w:rsidRPr="005124EA">
              <w:rPr>
                <w:rFonts w:cs="Arial"/>
                <w:bCs/>
                <w:sz w:val="22"/>
                <w:szCs w:val="22"/>
              </w:rPr>
              <w:t xml:space="preserve"> to review the data</w:t>
            </w:r>
            <w:r w:rsidR="00161A21" w:rsidRPr="005124EA">
              <w:rPr>
                <w:rFonts w:cs="Arial"/>
                <w:bCs/>
                <w:sz w:val="22"/>
                <w:szCs w:val="22"/>
              </w:rPr>
              <w:t xml:space="preserve"> however, there was no challenge from the information provided. </w:t>
            </w:r>
          </w:p>
          <w:p w14:paraId="4538815C" w14:textId="3D5D4665" w:rsidR="00EE1F9B" w:rsidRPr="005124EA" w:rsidRDefault="00EE1F9B" w:rsidP="00786575">
            <w:pPr>
              <w:pStyle w:val="DeptBullets"/>
              <w:numPr>
                <w:ilvl w:val="0"/>
                <w:numId w:val="6"/>
              </w:numPr>
              <w:spacing w:after="0"/>
              <w:rPr>
                <w:rFonts w:cs="Arial"/>
                <w:bCs/>
                <w:sz w:val="22"/>
                <w:szCs w:val="22"/>
              </w:rPr>
            </w:pPr>
            <w:r w:rsidRPr="005124EA">
              <w:rPr>
                <w:rFonts w:cs="Arial"/>
                <w:bCs/>
                <w:sz w:val="22"/>
                <w:szCs w:val="22"/>
              </w:rPr>
              <w:t xml:space="preserve">SA asked </w:t>
            </w:r>
            <w:r w:rsidR="00D958EF" w:rsidRPr="005124EA">
              <w:rPr>
                <w:rFonts w:cs="Arial"/>
                <w:bCs/>
                <w:sz w:val="22"/>
                <w:szCs w:val="22"/>
              </w:rPr>
              <w:t>whether there is a contingency around schools opting out of the scheme</w:t>
            </w:r>
            <w:r w:rsidR="006E39E1" w:rsidRPr="005124EA">
              <w:rPr>
                <w:rFonts w:cs="Arial"/>
                <w:bCs/>
                <w:sz w:val="22"/>
                <w:szCs w:val="22"/>
              </w:rPr>
              <w:t xml:space="preserve"> and how it might affect OBR forecasting</w:t>
            </w:r>
            <w:r w:rsidR="004646A7">
              <w:rPr>
                <w:rFonts w:cs="Arial"/>
                <w:bCs/>
                <w:sz w:val="22"/>
                <w:szCs w:val="22"/>
              </w:rPr>
              <w:t xml:space="preserve">, recognising that </w:t>
            </w:r>
            <w:r w:rsidR="00851F00">
              <w:rPr>
                <w:rFonts w:cs="Arial"/>
                <w:bCs/>
                <w:sz w:val="22"/>
                <w:szCs w:val="22"/>
              </w:rPr>
              <w:t xml:space="preserve">a number of factors meant that </w:t>
            </w:r>
            <w:r w:rsidR="004646A7">
              <w:rPr>
                <w:rFonts w:cs="Arial"/>
                <w:bCs/>
                <w:sz w:val="22"/>
                <w:szCs w:val="22"/>
              </w:rPr>
              <w:t xml:space="preserve">there was a risk </w:t>
            </w:r>
            <w:r w:rsidR="00532E67">
              <w:rPr>
                <w:rFonts w:cs="Arial"/>
                <w:bCs/>
                <w:sz w:val="22"/>
                <w:szCs w:val="22"/>
              </w:rPr>
              <w:t xml:space="preserve">of </w:t>
            </w:r>
            <w:r w:rsidR="00851F00">
              <w:rPr>
                <w:rFonts w:cs="Arial"/>
                <w:bCs/>
                <w:sz w:val="22"/>
                <w:szCs w:val="22"/>
              </w:rPr>
              <w:t xml:space="preserve">an acceleration </w:t>
            </w:r>
            <w:r w:rsidR="004646A7">
              <w:rPr>
                <w:rFonts w:cs="Arial"/>
                <w:bCs/>
                <w:sz w:val="22"/>
                <w:szCs w:val="22"/>
              </w:rPr>
              <w:t>during 2024</w:t>
            </w:r>
            <w:r w:rsidR="006E39E1" w:rsidRPr="005124EA">
              <w:rPr>
                <w:rFonts w:cs="Arial"/>
                <w:bCs/>
                <w:sz w:val="22"/>
                <w:szCs w:val="22"/>
              </w:rPr>
              <w:t>.</w:t>
            </w:r>
            <w:r w:rsidR="00276FB2" w:rsidRPr="005124EA">
              <w:rPr>
                <w:rFonts w:cs="Arial"/>
                <w:bCs/>
                <w:sz w:val="22"/>
                <w:szCs w:val="22"/>
              </w:rPr>
              <w:t xml:space="preserve">  RL acknowledged these are monitored very closely</w:t>
            </w:r>
            <w:r w:rsidR="004A242F" w:rsidRPr="005124EA">
              <w:rPr>
                <w:rFonts w:cs="Arial"/>
                <w:bCs/>
                <w:sz w:val="22"/>
                <w:szCs w:val="22"/>
              </w:rPr>
              <w:t xml:space="preserve"> and they have </w:t>
            </w:r>
            <w:r w:rsidR="007861E4" w:rsidRPr="005124EA">
              <w:rPr>
                <w:rFonts w:cs="Arial"/>
                <w:bCs/>
                <w:sz w:val="22"/>
                <w:szCs w:val="22"/>
              </w:rPr>
              <w:t xml:space="preserve">previously </w:t>
            </w:r>
            <w:r w:rsidR="002E760B" w:rsidRPr="005124EA">
              <w:rPr>
                <w:rFonts w:cs="Arial"/>
                <w:bCs/>
                <w:sz w:val="22"/>
                <w:szCs w:val="22"/>
              </w:rPr>
              <w:t xml:space="preserve">undertaken some </w:t>
            </w:r>
            <w:r w:rsidR="007861E4" w:rsidRPr="005124EA">
              <w:rPr>
                <w:rFonts w:cs="Arial"/>
                <w:bCs/>
                <w:sz w:val="22"/>
                <w:szCs w:val="22"/>
              </w:rPr>
              <w:t xml:space="preserve">high-level analysis to determine the potential </w:t>
            </w:r>
            <w:r w:rsidR="00322853" w:rsidRPr="005124EA">
              <w:rPr>
                <w:rFonts w:cs="Arial"/>
                <w:bCs/>
                <w:sz w:val="22"/>
                <w:szCs w:val="22"/>
              </w:rPr>
              <w:t>impact of independent schools leaving the scheme.</w:t>
            </w:r>
          </w:p>
          <w:p w14:paraId="3F15D30B" w14:textId="3E8E3BE7" w:rsidR="00006BDA" w:rsidRPr="00006BDA" w:rsidRDefault="00282976" w:rsidP="00006BDA">
            <w:pPr>
              <w:pStyle w:val="DeptBullets"/>
              <w:numPr>
                <w:ilvl w:val="0"/>
                <w:numId w:val="6"/>
              </w:numPr>
              <w:spacing w:after="0"/>
              <w:rPr>
                <w:rFonts w:cs="Arial"/>
                <w:bCs/>
                <w:sz w:val="22"/>
                <w:szCs w:val="22"/>
              </w:rPr>
            </w:pPr>
            <w:r w:rsidRPr="005124EA">
              <w:rPr>
                <w:rFonts w:cs="Arial"/>
                <w:bCs/>
                <w:sz w:val="22"/>
                <w:szCs w:val="22"/>
              </w:rPr>
              <w:t xml:space="preserve">SF mentioned that </w:t>
            </w:r>
            <w:r w:rsidR="00780756" w:rsidRPr="005124EA">
              <w:rPr>
                <w:rFonts w:cs="Arial"/>
                <w:bCs/>
                <w:sz w:val="22"/>
                <w:szCs w:val="22"/>
              </w:rPr>
              <w:t xml:space="preserve">she is picking up concern from the CST networks around grant funding for the pensions increase being </w:t>
            </w:r>
            <w:r w:rsidR="00780756" w:rsidRPr="005124EA">
              <w:rPr>
                <w:rFonts w:cs="Arial"/>
                <w:bCs/>
                <w:sz w:val="22"/>
                <w:szCs w:val="22"/>
              </w:rPr>
              <w:lastRenderedPageBreak/>
              <w:t>insufficient.</w:t>
            </w:r>
          </w:p>
        </w:tc>
        <w:tc>
          <w:tcPr>
            <w:tcW w:w="1559" w:type="dxa"/>
          </w:tcPr>
          <w:p w14:paraId="38337D15" w14:textId="77777777" w:rsidR="007A586E" w:rsidRPr="005124EA" w:rsidRDefault="007A586E" w:rsidP="00A841CE">
            <w:pPr>
              <w:pStyle w:val="DeptBullets"/>
              <w:numPr>
                <w:ilvl w:val="0"/>
                <w:numId w:val="0"/>
              </w:numPr>
              <w:spacing w:after="0"/>
              <w:rPr>
                <w:rFonts w:cs="Arial"/>
                <w:sz w:val="22"/>
                <w:szCs w:val="22"/>
                <w:highlight w:val="yellow"/>
              </w:rPr>
            </w:pPr>
          </w:p>
          <w:p w14:paraId="5DCE0451" w14:textId="77777777" w:rsidR="004C2232" w:rsidRPr="005124EA" w:rsidRDefault="004C2232" w:rsidP="00A841CE">
            <w:pPr>
              <w:pStyle w:val="DeptBullets"/>
              <w:numPr>
                <w:ilvl w:val="0"/>
                <w:numId w:val="0"/>
              </w:numPr>
              <w:spacing w:after="0"/>
              <w:rPr>
                <w:rFonts w:cs="Arial"/>
                <w:sz w:val="22"/>
                <w:szCs w:val="22"/>
                <w:highlight w:val="yellow"/>
              </w:rPr>
            </w:pPr>
          </w:p>
          <w:p w14:paraId="643771D5" w14:textId="77777777" w:rsidR="004C2232" w:rsidRPr="005124EA" w:rsidRDefault="004C2232" w:rsidP="00A841CE">
            <w:pPr>
              <w:pStyle w:val="DeptBullets"/>
              <w:numPr>
                <w:ilvl w:val="0"/>
                <w:numId w:val="0"/>
              </w:numPr>
              <w:spacing w:after="0"/>
              <w:rPr>
                <w:rFonts w:cs="Arial"/>
                <w:sz w:val="22"/>
                <w:szCs w:val="22"/>
                <w:highlight w:val="yellow"/>
              </w:rPr>
            </w:pPr>
          </w:p>
          <w:p w14:paraId="0CB69E14" w14:textId="77777777" w:rsidR="004C2232" w:rsidRPr="005124EA" w:rsidRDefault="004C2232" w:rsidP="00A841CE">
            <w:pPr>
              <w:pStyle w:val="DeptBullets"/>
              <w:numPr>
                <w:ilvl w:val="0"/>
                <w:numId w:val="0"/>
              </w:numPr>
              <w:spacing w:after="0"/>
              <w:rPr>
                <w:rFonts w:cs="Arial"/>
                <w:sz w:val="22"/>
                <w:szCs w:val="22"/>
                <w:highlight w:val="yellow"/>
              </w:rPr>
            </w:pPr>
          </w:p>
          <w:p w14:paraId="767BC9BB" w14:textId="77777777" w:rsidR="004C2232" w:rsidRPr="005124EA" w:rsidRDefault="004C2232" w:rsidP="00A841CE">
            <w:pPr>
              <w:pStyle w:val="DeptBullets"/>
              <w:numPr>
                <w:ilvl w:val="0"/>
                <w:numId w:val="0"/>
              </w:numPr>
              <w:spacing w:after="0"/>
              <w:rPr>
                <w:rFonts w:cs="Arial"/>
                <w:sz w:val="22"/>
                <w:szCs w:val="22"/>
                <w:highlight w:val="yellow"/>
              </w:rPr>
            </w:pPr>
          </w:p>
          <w:p w14:paraId="72EB9E98" w14:textId="77777777" w:rsidR="004C2232" w:rsidRPr="005124EA" w:rsidRDefault="004C2232" w:rsidP="00A841CE">
            <w:pPr>
              <w:pStyle w:val="DeptBullets"/>
              <w:numPr>
                <w:ilvl w:val="0"/>
                <w:numId w:val="0"/>
              </w:numPr>
              <w:spacing w:after="0"/>
              <w:rPr>
                <w:rFonts w:cs="Arial"/>
                <w:sz w:val="22"/>
                <w:szCs w:val="22"/>
                <w:highlight w:val="yellow"/>
              </w:rPr>
            </w:pPr>
          </w:p>
          <w:p w14:paraId="5326A9C7" w14:textId="77777777" w:rsidR="004C2232" w:rsidRPr="005124EA" w:rsidRDefault="004C2232" w:rsidP="00A841CE">
            <w:pPr>
              <w:pStyle w:val="DeptBullets"/>
              <w:numPr>
                <w:ilvl w:val="0"/>
                <w:numId w:val="0"/>
              </w:numPr>
              <w:spacing w:after="0"/>
              <w:rPr>
                <w:rFonts w:cs="Arial"/>
                <w:sz w:val="22"/>
                <w:szCs w:val="22"/>
                <w:highlight w:val="yellow"/>
              </w:rPr>
            </w:pPr>
          </w:p>
          <w:p w14:paraId="3A2BB7AC" w14:textId="77777777" w:rsidR="004C2232" w:rsidRPr="005124EA" w:rsidRDefault="004C2232" w:rsidP="00A841CE">
            <w:pPr>
              <w:pStyle w:val="DeptBullets"/>
              <w:numPr>
                <w:ilvl w:val="0"/>
                <w:numId w:val="0"/>
              </w:numPr>
              <w:spacing w:after="0"/>
              <w:rPr>
                <w:rFonts w:cs="Arial"/>
                <w:sz w:val="22"/>
                <w:szCs w:val="22"/>
                <w:highlight w:val="yellow"/>
              </w:rPr>
            </w:pPr>
          </w:p>
          <w:p w14:paraId="2C949040" w14:textId="77777777" w:rsidR="004C2232" w:rsidRPr="005124EA" w:rsidRDefault="004C2232" w:rsidP="00A841CE">
            <w:pPr>
              <w:pStyle w:val="DeptBullets"/>
              <w:numPr>
                <w:ilvl w:val="0"/>
                <w:numId w:val="0"/>
              </w:numPr>
              <w:spacing w:after="0"/>
              <w:rPr>
                <w:rFonts w:cs="Arial"/>
                <w:sz w:val="22"/>
                <w:szCs w:val="22"/>
                <w:highlight w:val="yellow"/>
              </w:rPr>
            </w:pPr>
          </w:p>
          <w:p w14:paraId="66797AF2" w14:textId="77777777" w:rsidR="004C2232" w:rsidRPr="005124EA" w:rsidRDefault="004C2232" w:rsidP="00A841CE">
            <w:pPr>
              <w:pStyle w:val="DeptBullets"/>
              <w:numPr>
                <w:ilvl w:val="0"/>
                <w:numId w:val="0"/>
              </w:numPr>
              <w:spacing w:after="0"/>
              <w:rPr>
                <w:rFonts w:cs="Arial"/>
                <w:sz w:val="22"/>
                <w:szCs w:val="22"/>
                <w:highlight w:val="yellow"/>
              </w:rPr>
            </w:pPr>
          </w:p>
          <w:p w14:paraId="7628B294" w14:textId="77777777" w:rsidR="004C2232" w:rsidRPr="005124EA" w:rsidRDefault="004C2232" w:rsidP="00A841CE">
            <w:pPr>
              <w:pStyle w:val="DeptBullets"/>
              <w:numPr>
                <w:ilvl w:val="0"/>
                <w:numId w:val="0"/>
              </w:numPr>
              <w:spacing w:after="0"/>
              <w:rPr>
                <w:rFonts w:cs="Arial"/>
                <w:sz w:val="22"/>
                <w:szCs w:val="22"/>
                <w:highlight w:val="yellow"/>
              </w:rPr>
            </w:pPr>
          </w:p>
          <w:p w14:paraId="4B19E40D" w14:textId="77777777" w:rsidR="004C2232" w:rsidRPr="005124EA" w:rsidRDefault="004C2232" w:rsidP="00A841CE">
            <w:pPr>
              <w:pStyle w:val="DeptBullets"/>
              <w:numPr>
                <w:ilvl w:val="0"/>
                <w:numId w:val="0"/>
              </w:numPr>
              <w:spacing w:after="0"/>
              <w:rPr>
                <w:rFonts w:cs="Arial"/>
                <w:sz w:val="22"/>
                <w:szCs w:val="22"/>
                <w:highlight w:val="yellow"/>
              </w:rPr>
            </w:pPr>
          </w:p>
          <w:p w14:paraId="5189B076" w14:textId="77777777" w:rsidR="004C2232" w:rsidRPr="005124EA" w:rsidRDefault="004C2232" w:rsidP="00A841CE">
            <w:pPr>
              <w:pStyle w:val="DeptBullets"/>
              <w:numPr>
                <w:ilvl w:val="0"/>
                <w:numId w:val="0"/>
              </w:numPr>
              <w:spacing w:after="0"/>
              <w:rPr>
                <w:rFonts w:cs="Arial"/>
                <w:sz w:val="22"/>
                <w:szCs w:val="22"/>
                <w:highlight w:val="yellow"/>
              </w:rPr>
            </w:pPr>
          </w:p>
          <w:p w14:paraId="77B17DFC" w14:textId="77777777" w:rsidR="004C2232" w:rsidRPr="005124EA" w:rsidRDefault="004C2232" w:rsidP="00A841CE">
            <w:pPr>
              <w:pStyle w:val="DeptBullets"/>
              <w:numPr>
                <w:ilvl w:val="0"/>
                <w:numId w:val="0"/>
              </w:numPr>
              <w:spacing w:after="0"/>
              <w:rPr>
                <w:rFonts w:cs="Arial"/>
                <w:sz w:val="22"/>
                <w:szCs w:val="22"/>
                <w:highlight w:val="yellow"/>
              </w:rPr>
            </w:pPr>
          </w:p>
          <w:p w14:paraId="4C952F0B" w14:textId="77777777" w:rsidR="004C2232" w:rsidRPr="005124EA" w:rsidRDefault="004C2232" w:rsidP="00A841CE">
            <w:pPr>
              <w:pStyle w:val="DeptBullets"/>
              <w:numPr>
                <w:ilvl w:val="0"/>
                <w:numId w:val="0"/>
              </w:numPr>
              <w:spacing w:after="0"/>
              <w:rPr>
                <w:rFonts w:cs="Arial"/>
                <w:sz w:val="22"/>
                <w:szCs w:val="22"/>
                <w:highlight w:val="yellow"/>
              </w:rPr>
            </w:pPr>
          </w:p>
          <w:p w14:paraId="6F89C619" w14:textId="77777777" w:rsidR="004C2232" w:rsidRPr="005124EA" w:rsidRDefault="004C2232" w:rsidP="00A841CE">
            <w:pPr>
              <w:pStyle w:val="DeptBullets"/>
              <w:numPr>
                <w:ilvl w:val="0"/>
                <w:numId w:val="0"/>
              </w:numPr>
              <w:spacing w:after="0"/>
              <w:rPr>
                <w:rFonts w:cs="Arial"/>
                <w:sz w:val="22"/>
                <w:szCs w:val="22"/>
                <w:highlight w:val="yellow"/>
              </w:rPr>
            </w:pPr>
          </w:p>
          <w:p w14:paraId="6D0A877E" w14:textId="77777777" w:rsidR="004C2232" w:rsidRPr="005124EA" w:rsidRDefault="004C2232" w:rsidP="00A841CE">
            <w:pPr>
              <w:pStyle w:val="DeptBullets"/>
              <w:numPr>
                <w:ilvl w:val="0"/>
                <w:numId w:val="0"/>
              </w:numPr>
              <w:spacing w:after="0"/>
              <w:rPr>
                <w:rFonts w:cs="Arial"/>
                <w:sz w:val="22"/>
                <w:szCs w:val="22"/>
                <w:highlight w:val="yellow"/>
              </w:rPr>
            </w:pPr>
          </w:p>
          <w:p w14:paraId="4C94EA92" w14:textId="77777777" w:rsidR="004C2232" w:rsidRPr="005124EA" w:rsidRDefault="004C2232" w:rsidP="00A841CE">
            <w:pPr>
              <w:pStyle w:val="DeptBullets"/>
              <w:numPr>
                <w:ilvl w:val="0"/>
                <w:numId w:val="0"/>
              </w:numPr>
              <w:spacing w:after="0"/>
              <w:rPr>
                <w:rFonts w:cs="Arial"/>
                <w:sz w:val="22"/>
                <w:szCs w:val="22"/>
                <w:highlight w:val="yellow"/>
              </w:rPr>
            </w:pPr>
          </w:p>
          <w:p w14:paraId="464C72F4" w14:textId="77777777" w:rsidR="004C2232" w:rsidRPr="005124EA" w:rsidRDefault="004C2232" w:rsidP="00A841CE">
            <w:pPr>
              <w:pStyle w:val="DeptBullets"/>
              <w:numPr>
                <w:ilvl w:val="0"/>
                <w:numId w:val="0"/>
              </w:numPr>
              <w:spacing w:after="0"/>
              <w:rPr>
                <w:rFonts w:cs="Arial"/>
                <w:sz w:val="22"/>
                <w:szCs w:val="22"/>
                <w:highlight w:val="yellow"/>
              </w:rPr>
            </w:pPr>
          </w:p>
          <w:p w14:paraId="01B0A7DA" w14:textId="77777777" w:rsidR="004C2232" w:rsidRPr="005124EA" w:rsidRDefault="004C2232" w:rsidP="00A841CE">
            <w:pPr>
              <w:pStyle w:val="DeptBullets"/>
              <w:numPr>
                <w:ilvl w:val="0"/>
                <w:numId w:val="0"/>
              </w:numPr>
              <w:spacing w:after="0"/>
              <w:rPr>
                <w:rFonts w:cs="Arial"/>
                <w:sz w:val="22"/>
                <w:szCs w:val="22"/>
                <w:highlight w:val="yellow"/>
              </w:rPr>
            </w:pPr>
          </w:p>
          <w:p w14:paraId="0DF2E467" w14:textId="77777777" w:rsidR="004C2232" w:rsidRPr="005124EA" w:rsidRDefault="004C2232" w:rsidP="00A841CE">
            <w:pPr>
              <w:pStyle w:val="DeptBullets"/>
              <w:numPr>
                <w:ilvl w:val="0"/>
                <w:numId w:val="0"/>
              </w:numPr>
              <w:spacing w:after="0"/>
              <w:rPr>
                <w:rFonts w:cs="Arial"/>
                <w:sz w:val="22"/>
                <w:szCs w:val="22"/>
                <w:highlight w:val="yellow"/>
              </w:rPr>
            </w:pPr>
          </w:p>
          <w:p w14:paraId="06F798C7" w14:textId="77777777" w:rsidR="004C2232" w:rsidRPr="005124EA" w:rsidRDefault="004C2232" w:rsidP="00A841CE">
            <w:pPr>
              <w:pStyle w:val="DeptBullets"/>
              <w:numPr>
                <w:ilvl w:val="0"/>
                <w:numId w:val="0"/>
              </w:numPr>
              <w:spacing w:after="0"/>
              <w:rPr>
                <w:rFonts w:cs="Arial"/>
                <w:sz w:val="22"/>
                <w:szCs w:val="22"/>
                <w:highlight w:val="yellow"/>
              </w:rPr>
            </w:pPr>
          </w:p>
          <w:p w14:paraId="732D14ED" w14:textId="77777777" w:rsidR="004C2232" w:rsidRPr="005124EA" w:rsidRDefault="004C2232" w:rsidP="00A841CE">
            <w:pPr>
              <w:pStyle w:val="DeptBullets"/>
              <w:numPr>
                <w:ilvl w:val="0"/>
                <w:numId w:val="0"/>
              </w:numPr>
              <w:spacing w:after="0"/>
              <w:rPr>
                <w:rFonts w:cs="Arial"/>
                <w:sz w:val="22"/>
                <w:szCs w:val="22"/>
                <w:highlight w:val="yellow"/>
              </w:rPr>
            </w:pPr>
          </w:p>
          <w:p w14:paraId="62032D1B" w14:textId="765075C1" w:rsidR="004C2232" w:rsidRPr="00497415" w:rsidRDefault="004C2232" w:rsidP="00A841CE">
            <w:pPr>
              <w:pStyle w:val="DeptBullets"/>
              <w:numPr>
                <w:ilvl w:val="0"/>
                <w:numId w:val="0"/>
              </w:numPr>
              <w:spacing w:after="0"/>
              <w:rPr>
                <w:rFonts w:cs="Arial"/>
                <w:sz w:val="22"/>
                <w:szCs w:val="22"/>
              </w:rPr>
            </w:pPr>
            <w:r w:rsidRPr="00497415">
              <w:rPr>
                <w:rFonts w:cs="Arial"/>
                <w:sz w:val="22"/>
                <w:szCs w:val="22"/>
              </w:rPr>
              <w:t>MR1</w:t>
            </w:r>
            <w:r w:rsidR="00554F01" w:rsidRPr="00497415">
              <w:rPr>
                <w:rFonts w:cs="Arial"/>
                <w:sz w:val="22"/>
                <w:szCs w:val="22"/>
              </w:rPr>
              <w:t>/200324</w:t>
            </w:r>
          </w:p>
          <w:p w14:paraId="36F74FD6" w14:textId="77777777" w:rsidR="00FC614D" w:rsidRPr="005124EA" w:rsidRDefault="00FC614D" w:rsidP="00A841CE">
            <w:pPr>
              <w:pStyle w:val="DeptBullets"/>
              <w:numPr>
                <w:ilvl w:val="0"/>
                <w:numId w:val="0"/>
              </w:numPr>
              <w:spacing w:after="0"/>
              <w:rPr>
                <w:rFonts w:cs="Arial"/>
                <w:sz w:val="22"/>
                <w:szCs w:val="22"/>
                <w:highlight w:val="yellow"/>
              </w:rPr>
            </w:pPr>
          </w:p>
          <w:p w14:paraId="2045B7C4" w14:textId="77777777" w:rsidR="0008433D" w:rsidRPr="005124EA" w:rsidRDefault="0008433D" w:rsidP="00A841CE">
            <w:pPr>
              <w:pStyle w:val="DeptBullets"/>
              <w:numPr>
                <w:ilvl w:val="0"/>
                <w:numId w:val="0"/>
              </w:numPr>
              <w:spacing w:after="0"/>
              <w:rPr>
                <w:rFonts w:cs="Arial"/>
                <w:sz w:val="22"/>
                <w:szCs w:val="22"/>
                <w:highlight w:val="yellow"/>
              </w:rPr>
            </w:pPr>
          </w:p>
          <w:p w14:paraId="11ADC9F8" w14:textId="77777777" w:rsidR="0008433D" w:rsidRPr="005124EA" w:rsidRDefault="0008433D" w:rsidP="00A841CE">
            <w:pPr>
              <w:pStyle w:val="DeptBullets"/>
              <w:numPr>
                <w:ilvl w:val="0"/>
                <w:numId w:val="0"/>
              </w:numPr>
              <w:spacing w:after="0"/>
              <w:rPr>
                <w:rFonts w:cs="Arial"/>
                <w:sz w:val="22"/>
                <w:szCs w:val="22"/>
                <w:highlight w:val="yellow"/>
              </w:rPr>
            </w:pPr>
          </w:p>
          <w:p w14:paraId="0B752F3A" w14:textId="77777777" w:rsidR="0008433D" w:rsidRPr="005124EA" w:rsidRDefault="0008433D" w:rsidP="00A841CE">
            <w:pPr>
              <w:pStyle w:val="DeptBullets"/>
              <w:numPr>
                <w:ilvl w:val="0"/>
                <w:numId w:val="0"/>
              </w:numPr>
              <w:spacing w:after="0"/>
              <w:rPr>
                <w:rFonts w:cs="Arial"/>
                <w:sz w:val="22"/>
                <w:szCs w:val="22"/>
                <w:highlight w:val="yellow"/>
              </w:rPr>
            </w:pPr>
          </w:p>
          <w:p w14:paraId="354E26AF" w14:textId="77777777" w:rsidR="0008433D" w:rsidRPr="005124EA" w:rsidRDefault="0008433D" w:rsidP="00A841CE">
            <w:pPr>
              <w:pStyle w:val="DeptBullets"/>
              <w:numPr>
                <w:ilvl w:val="0"/>
                <w:numId w:val="0"/>
              </w:numPr>
              <w:spacing w:after="0"/>
              <w:rPr>
                <w:rFonts w:cs="Arial"/>
                <w:sz w:val="22"/>
                <w:szCs w:val="22"/>
                <w:highlight w:val="yellow"/>
              </w:rPr>
            </w:pPr>
          </w:p>
          <w:p w14:paraId="29D584D7" w14:textId="77777777" w:rsidR="0008433D" w:rsidRPr="005124EA" w:rsidRDefault="0008433D" w:rsidP="00A841CE">
            <w:pPr>
              <w:pStyle w:val="DeptBullets"/>
              <w:numPr>
                <w:ilvl w:val="0"/>
                <w:numId w:val="0"/>
              </w:numPr>
              <w:spacing w:after="0"/>
              <w:rPr>
                <w:rFonts w:cs="Arial"/>
                <w:sz w:val="22"/>
                <w:szCs w:val="22"/>
                <w:highlight w:val="yellow"/>
              </w:rPr>
            </w:pPr>
          </w:p>
          <w:p w14:paraId="1E40D3DA" w14:textId="77777777" w:rsidR="0008433D" w:rsidRPr="005124EA" w:rsidRDefault="0008433D" w:rsidP="00A841CE">
            <w:pPr>
              <w:pStyle w:val="DeptBullets"/>
              <w:numPr>
                <w:ilvl w:val="0"/>
                <w:numId w:val="0"/>
              </w:numPr>
              <w:spacing w:after="0"/>
              <w:rPr>
                <w:rFonts w:cs="Arial"/>
                <w:sz w:val="22"/>
                <w:szCs w:val="22"/>
                <w:highlight w:val="yellow"/>
              </w:rPr>
            </w:pPr>
          </w:p>
          <w:p w14:paraId="43A0C25C" w14:textId="77777777" w:rsidR="0008433D" w:rsidRPr="005124EA" w:rsidRDefault="0008433D" w:rsidP="00A841CE">
            <w:pPr>
              <w:pStyle w:val="DeptBullets"/>
              <w:numPr>
                <w:ilvl w:val="0"/>
                <w:numId w:val="0"/>
              </w:numPr>
              <w:spacing w:after="0"/>
              <w:rPr>
                <w:rFonts w:cs="Arial"/>
                <w:sz w:val="22"/>
                <w:szCs w:val="22"/>
                <w:highlight w:val="yellow"/>
              </w:rPr>
            </w:pPr>
          </w:p>
          <w:p w14:paraId="6D09B4C9" w14:textId="77777777" w:rsidR="0008433D" w:rsidRPr="005124EA" w:rsidRDefault="0008433D" w:rsidP="00A841CE">
            <w:pPr>
              <w:pStyle w:val="DeptBullets"/>
              <w:numPr>
                <w:ilvl w:val="0"/>
                <w:numId w:val="0"/>
              </w:numPr>
              <w:spacing w:after="0"/>
              <w:rPr>
                <w:rFonts w:cs="Arial"/>
                <w:sz w:val="22"/>
                <w:szCs w:val="22"/>
                <w:highlight w:val="yellow"/>
              </w:rPr>
            </w:pPr>
          </w:p>
          <w:p w14:paraId="7365ED3E" w14:textId="77777777" w:rsidR="0008433D" w:rsidRPr="005124EA" w:rsidRDefault="0008433D" w:rsidP="00A841CE">
            <w:pPr>
              <w:pStyle w:val="DeptBullets"/>
              <w:numPr>
                <w:ilvl w:val="0"/>
                <w:numId w:val="0"/>
              </w:numPr>
              <w:spacing w:after="0"/>
              <w:rPr>
                <w:rFonts w:cs="Arial"/>
                <w:sz w:val="22"/>
                <w:szCs w:val="22"/>
                <w:highlight w:val="yellow"/>
              </w:rPr>
            </w:pPr>
          </w:p>
          <w:p w14:paraId="6F51C77C" w14:textId="77777777" w:rsidR="0008433D" w:rsidRPr="005124EA" w:rsidRDefault="0008433D" w:rsidP="00A841CE">
            <w:pPr>
              <w:pStyle w:val="DeptBullets"/>
              <w:numPr>
                <w:ilvl w:val="0"/>
                <w:numId w:val="0"/>
              </w:numPr>
              <w:spacing w:after="0"/>
              <w:rPr>
                <w:rFonts w:cs="Arial"/>
                <w:sz w:val="22"/>
                <w:szCs w:val="22"/>
                <w:highlight w:val="yellow"/>
              </w:rPr>
            </w:pPr>
          </w:p>
          <w:p w14:paraId="63808395" w14:textId="77777777" w:rsidR="0008433D" w:rsidRPr="00497415" w:rsidRDefault="0008433D" w:rsidP="00A841CE">
            <w:pPr>
              <w:pStyle w:val="DeptBullets"/>
              <w:numPr>
                <w:ilvl w:val="0"/>
                <w:numId w:val="0"/>
              </w:numPr>
              <w:spacing w:after="0"/>
              <w:rPr>
                <w:rFonts w:cs="Arial"/>
                <w:sz w:val="22"/>
                <w:szCs w:val="22"/>
              </w:rPr>
            </w:pPr>
          </w:p>
          <w:p w14:paraId="6F6A3710" w14:textId="77777777" w:rsidR="0008433D" w:rsidRPr="00497415" w:rsidRDefault="0008433D" w:rsidP="00A841CE">
            <w:pPr>
              <w:pStyle w:val="DeptBullets"/>
              <w:numPr>
                <w:ilvl w:val="0"/>
                <w:numId w:val="0"/>
              </w:numPr>
              <w:spacing w:after="0"/>
              <w:rPr>
                <w:rFonts w:cs="Arial"/>
                <w:sz w:val="22"/>
                <w:szCs w:val="22"/>
              </w:rPr>
            </w:pPr>
          </w:p>
          <w:p w14:paraId="23BEAB2D" w14:textId="77777777" w:rsidR="0008433D" w:rsidRPr="00497415" w:rsidRDefault="0008433D" w:rsidP="00A841CE">
            <w:pPr>
              <w:pStyle w:val="DeptBullets"/>
              <w:numPr>
                <w:ilvl w:val="0"/>
                <w:numId w:val="0"/>
              </w:numPr>
              <w:spacing w:after="0"/>
              <w:rPr>
                <w:rFonts w:cs="Arial"/>
                <w:sz w:val="22"/>
                <w:szCs w:val="22"/>
              </w:rPr>
            </w:pPr>
          </w:p>
          <w:p w14:paraId="3E8859BB" w14:textId="77777777" w:rsidR="0008433D" w:rsidRPr="00497415" w:rsidRDefault="0008433D" w:rsidP="00A841CE">
            <w:pPr>
              <w:pStyle w:val="DeptBullets"/>
              <w:numPr>
                <w:ilvl w:val="0"/>
                <w:numId w:val="0"/>
              </w:numPr>
              <w:spacing w:after="0"/>
              <w:rPr>
                <w:rFonts w:cs="Arial"/>
                <w:sz w:val="22"/>
                <w:szCs w:val="22"/>
              </w:rPr>
            </w:pPr>
          </w:p>
          <w:p w14:paraId="310EE210" w14:textId="77777777" w:rsidR="0008433D" w:rsidRPr="00497415" w:rsidRDefault="0008433D" w:rsidP="00A841CE">
            <w:pPr>
              <w:pStyle w:val="DeptBullets"/>
              <w:numPr>
                <w:ilvl w:val="0"/>
                <w:numId w:val="0"/>
              </w:numPr>
              <w:spacing w:after="0"/>
              <w:rPr>
                <w:rFonts w:cs="Arial"/>
                <w:sz w:val="22"/>
                <w:szCs w:val="22"/>
              </w:rPr>
            </w:pPr>
          </w:p>
          <w:p w14:paraId="524B5092" w14:textId="77777777" w:rsidR="0008433D" w:rsidRPr="00497415" w:rsidRDefault="0008433D" w:rsidP="00A841CE">
            <w:pPr>
              <w:pStyle w:val="DeptBullets"/>
              <w:numPr>
                <w:ilvl w:val="0"/>
                <w:numId w:val="0"/>
              </w:numPr>
              <w:spacing w:after="0"/>
              <w:rPr>
                <w:rFonts w:cs="Arial"/>
                <w:sz w:val="22"/>
                <w:szCs w:val="22"/>
              </w:rPr>
            </w:pPr>
          </w:p>
          <w:p w14:paraId="09799ECC" w14:textId="77777777" w:rsidR="0008433D" w:rsidRPr="00497415" w:rsidRDefault="0008433D" w:rsidP="00A841CE">
            <w:pPr>
              <w:pStyle w:val="DeptBullets"/>
              <w:numPr>
                <w:ilvl w:val="0"/>
                <w:numId w:val="0"/>
              </w:numPr>
              <w:spacing w:after="0"/>
              <w:rPr>
                <w:rFonts w:cs="Arial"/>
                <w:sz w:val="22"/>
                <w:szCs w:val="22"/>
              </w:rPr>
            </w:pPr>
          </w:p>
          <w:p w14:paraId="0D64C3B5" w14:textId="6C6573D2" w:rsidR="0008433D" w:rsidRPr="00497415" w:rsidRDefault="0008433D" w:rsidP="00A841CE">
            <w:pPr>
              <w:pStyle w:val="DeptBullets"/>
              <w:numPr>
                <w:ilvl w:val="0"/>
                <w:numId w:val="0"/>
              </w:numPr>
              <w:spacing w:after="0"/>
              <w:rPr>
                <w:rFonts w:cs="Arial"/>
                <w:sz w:val="22"/>
                <w:szCs w:val="22"/>
              </w:rPr>
            </w:pPr>
            <w:r w:rsidRPr="00497415">
              <w:rPr>
                <w:rFonts w:cs="Arial"/>
                <w:sz w:val="22"/>
                <w:szCs w:val="22"/>
              </w:rPr>
              <w:t>MR2</w:t>
            </w:r>
            <w:r w:rsidR="0090258C" w:rsidRPr="00497415">
              <w:rPr>
                <w:rFonts w:cs="Arial"/>
                <w:sz w:val="22"/>
                <w:szCs w:val="22"/>
              </w:rPr>
              <w:t>/200324</w:t>
            </w:r>
            <w:r w:rsidRPr="00497415">
              <w:rPr>
                <w:rFonts w:cs="Arial"/>
                <w:sz w:val="22"/>
                <w:szCs w:val="22"/>
              </w:rPr>
              <w:t xml:space="preserve"> </w:t>
            </w:r>
          </w:p>
          <w:p w14:paraId="50D42E76" w14:textId="77777777" w:rsidR="00FC614D" w:rsidRPr="00497415" w:rsidRDefault="00FC614D" w:rsidP="00A841CE">
            <w:pPr>
              <w:pStyle w:val="DeptBullets"/>
              <w:numPr>
                <w:ilvl w:val="0"/>
                <w:numId w:val="0"/>
              </w:numPr>
              <w:spacing w:after="0"/>
              <w:rPr>
                <w:rFonts w:cs="Arial"/>
                <w:sz w:val="22"/>
                <w:szCs w:val="22"/>
              </w:rPr>
            </w:pPr>
          </w:p>
          <w:p w14:paraId="6AB5C62B" w14:textId="77777777" w:rsidR="00FC614D" w:rsidRPr="00497415" w:rsidRDefault="00FC614D" w:rsidP="00A841CE">
            <w:pPr>
              <w:pStyle w:val="DeptBullets"/>
              <w:numPr>
                <w:ilvl w:val="0"/>
                <w:numId w:val="0"/>
              </w:numPr>
              <w:spacing w:after="0"/>
              <w:rPr>
                <w:rFonts w:cs="Arial"/>
                <w:sz w:val="22"/>
                <w:szCs w:val="22"/>
              </w:rPr>
            </w:pPr>
          </w:p>
          <w:p w14:paraId="05822606" w14:textId="77777777" w:rsidR="00FC614D" w:rsidRPr="00497415" w:rsidRDefault="00FC614D" w:rsidP="00A841CE">
            <w:pPr>
              <w:pStyle w:val="DeptBullets"/>
              <w:numPr>
                <w:ilvl w:val="0"/>
                <w:numId w:val="0"/>
              </w:numPr>
              <w:spacing w:after="0"/>
              <w:rPr>
                <w:rFonts w:cs="Arial"/>
                <w:sz w:val="22"/>
                <w:szCs w:val="22"/>
              </w:rPr>
            </w:pPr>
          </w:p>
          <w:p w14:paraId="379A233D" w14:textId="77777777" w:rsidR="00FC614D" w:rsidRPr="00497415" w:rsidRDefault="00FC614D" w:rsidP="00A841CE">
            <w:pPr>
              <w:pStyle w:val="DeptBullets"/>
              <w:numPr>
                <w:ilvl w:val="0"/>
                <w:numId w:val="0"/>
              </w:numPr>
              <w:spacing w:after="0"/>
              <w:rPr>
                <w:rFonts w:cs="Arial"/>
                <w:sz w:val="22"/>
                <w:szCs w:val="22"/>
              </w:rPr>
            </w:pPr>
          </w:p>
          <w:p w14:paraId="79CFF769" w14:textId="77777777" w:rsidR="00372F1E" w:rsidRPr="00497415" w:rsidRDefault="00372F1E" w:rsidP="00A841CE">
            <w:pPr>
              <w:pStyle w:val="DeptBullets"/>
              <w:numPr>
                <w:ilvl w:val="0"/>
                <w:numId w:val="0"/>
              </w:numPr>
              <w:spacing w:after="0"/>
              <w:rPr>
                <w:rFonts w:cs="Arial"/>
                <w:sz w:val="22"/>
                <w:szCs w:val="22"/>
              </w:rPr>
            </w:pPr>
          </w:p>
          <w:p w14:paraId="5027A759" w14:textId="77777777" w:rsidR="00372F1E" w:rsidRPr="00497415" w:rsidRDefault="00372F1E" w:rsidP="00A841CE">
            <w:pPr>
              <w:pStyle w:val="DeptBullets"/>
              <w:numPr>
                <w:ilvl w:val="0"/>
                <w:numId w:val="0"/>
              </w:numPr>
              <w:spacing w:after="0"/>
              <w:rPr>
                <w:rFonts w:cs="Arial"/>
                <w:sz w:val="22"/>
                <w:szCs w:val="22"/>
              </w:rPr>
            </w:pPr>
          </w:p>
          <w:p w14:paraId="31EC3BC4" w14:textId="77777777" w:rsidR="00372F1E" w:rsidRPr="00497415" w:rsidRDefault="00372F1E" w:rsidP="00A841CE">
            <w:pPr>
              <w:pStyle w:val="DeptBullets"/>
              <w:numPr>
                <w:ilvl w:val="0"/>
                <w:numId w:val="0"/>
              </w:numPr>
              <w:spacing w:after="0"/>
              <w:rPr>
                <w:rFonts w:cs="Arial"/>
                <w:sz w:val="22"/>
                <w:szCs w:val="22"/>
              </w:rPr>
            </w:pPr>
          </w:p>
          <w:p w14:paraId="5BA85965" w14:textId="77777777" w:rsidR="00372F1E" w:rsidRPr="005124EA" w:rsidRDefault="00372F1E" w:rsidP="00A841CE">
            <w:pPr>
              <w:pStyle w:val="DeptBullets"/>
              <w:numPr>
                <w:ilvl w:val="0"/>
                <w:numId w:val="0"/>
              </w:numPr>
              <w:spacing w:after="0"/>
              <w:rPr>
                <w:rFonts w:cs="Arial"/>
                <w:sz w:val="22"/>
                <w:szCs w:val="22"/>
                <w:highlight w:val="yellow"/>
              </w:rPr>
            </w:pPr>
          </w:p>
          <w:p w14:paraId="1DCF990B" w14:textId="77777777" w:rsidR="000C3F8B" w:rsidRPr="005124EA" w:rsidRDefault="000C3F8B" w:rsidP="00A841CE">
            <w:pPr>
              <w:pStyle w:val="DeptBullets"/>
              <w:numPr>
                <w:ilvl w:val="0"/>
                <w:numId w:val="0"/>
              </w:numPr>
              <w:spacing w:after="0"/>
              <w:rPr>
                <w:rFonts w:cs="Arial"/>
                <w:sz w:val="22"/>
                <w:szCs w:val="22"/>
                <w:highlight w:val="yellow"/>
              </w:rPr>
            </w:pPr>
          </w:p>
          <w:p w14:paraId="15EF973D" w14:textId="77777777" w:rsidR="000C3F8B" w:rsidRPr="005124EA" w:rsidRDefault="000C3F8B" w:rsidP="00A841CE">
            <w:pPr>
              <w:pStyle w:val="DeptBullets"/>
              <w:numPr>
                <w:ilvl w:val="0"/>
                <w:numId w:val="0"/>
              </w:numPr>
              <w:spacing w:after="0"/>
              <w:rPr>
                <w:rFonts w:cs="Arial"/>
                <w:sz w:val="22"/>
                <w:szCs w:val="22"/>
                <w:highlight w:val="yellow"/>
              </w:rPr>
            </w:pPr>
          </w:p>
          <w:p w14:paraId="53BC8BF8" w14:textId="77777777" w:rsidR="00CC3D91" w:rsidRPr="005124EA" w:rsidRDefault="00CC3D91" w:rsidP="003317F8">
            <w:pPr>
              <w:pStyle w:val="DeptBullets"/>
              <w:numPr>
                <w:ilvl w:val="0"/>
                <w:numId w:val="0"/>
              </w:numPr>
              <w:spacing w:after="0"/>
              <w:rPr>
                <w:rFonts w:cs="Arial"/>
                <w:sz w:val="22"/>
                <w:szCs w:val="22"/>
              </w:rPr>
            </w:pPr>
          </w:p>
          <w:p w14:paraId="434E136E" w14:textId="15E86C11" w:rsidR="00ED3484" w:rsidRPr="005124EA" w:rsidRDefault="00ED3484" w:rsidP="00731917">
            <w:pPr>
              <w:pStyle w:val="DeptBullets"/>
              <w:numPr>
                <w:ilvl w:val="0"/>
                <w:numId w:val="0"/>
              </w:numPr>
              <w:spacing w:after="0"/>
              <w:rPr>
                <w:rFonts w:cs="Arial"/>
                <w:sz w:val="22"/>
                <w:szCs w:val="22"/>
                <w:highlight w:val="yellow"/>
              </w:rPr>
            </w:pPr>
          </w:p>
        </w:tc>
      </w:tr>
      <w:tr w:rsidR="00D46EAD" w:rsidRPr="005124EA" w14:paraId="7EA1D477" w14:textId="77777777" w:rsidTr="456B8D7E">
        <w:trPr>
          <w:trHeight w:val="1005"/>
        </w:trPr>
        <w:tc>
          <w:tcPr>
            <w:tcW w:w="1135" w:type="dxa"/>
          </w:tcPr>
          <w:p w14:paraId="07D5DF08" w14:textId="29026819" w:rsidR="00D46EAD" w:rsidRPr="005124EA" w:rsidRDefault="00D46EAD" w:rsidP="007A3BAB">
            <w:pPr>
              <w:pStyle w:val="DeptBullets"/>
              <w:numPr>
                <w:ilvl w:val="0"/>
                <w:numId w:val="0"/>
              </w:numPr>
              <w:spacing w:after="0"/>
              <w:rPr>
                <w:rFonts w:cs="Arial"/>
                <w:sz w:val="22"/>
                <w:szCs w:val="22"/>
              </w:rPr>
            </w:pPr>
            <w:r w:rsidRPr="005124EA">
              <w:rPr>
                <w:rFonts w:cs="Arial"/>
                <w:sz w:val="22"/>
                <w:szCs w:val="22"/>
              </w:rPr>
              <w:lastRenderedPageBreak/>
              <w:t>Agenda Item 4</w:t>
            </w:r>
          </w:p>
        </w:tc>
        <w:tc>
          <w:tcPr>
            <w:tcW w:w="7088" w:type="dxa"/>
          </w:tcPr>
          <w:p w14:paraId="28E87458" w14:textId="45C30D5D" w:rsidR="000F1484" w:rsidRPr="005124EA" w:rsidRDefault="00786575" w:rsidP="00E00044">
            <w:pPr>
              <w:pStyle w:val="DeptBullets"/>
              <w:numPr>
                <w:ilvl w:val="0"/>
                <w:numId w:val="0"/>
              </w:numPr>
              <w:spacing w:after="0"/>
              <w:rPr>
                <w:rStyle w:val="eop"/>
                <w:rFonts w:cs="Arial"/>
                <w:color w:val="000000"/>
                <w:sz w:val="22"/>
                <w:szCs w:val="22"/>
                <w:shd w:val="clear" w:color="auto" w:fill="FFFFFF"/>
              </w:rPr>
            </w:pPr>
            <w:r w:rsidRPr="005124EA">
              <w:rPr>
                <w:rFonts w:cs="Arial"/>
                <w:b/>
                <w:sz w:val="22"/>
                <w:szCs w:val="22"/>
              </w:rPr>
              <w:t xml:space="preserve">Group Internal Audit – </w:t>
            </w:r>
            <w:r w:rsidR="00BB2991" w:rsidRPr="005124EA">
              <w:rPr>
                <w:rFonts w:cs="Arial"/>
                <w:b/>
                <w:sz w:val="22"/>
                <w:szCs w:val="22"/>
              </w:rPr>
              <w:t>Transitional Protection</w:t>
            </w:r>
            <w:r w:rsidRPr="005124EA">
              <w:rPr>
                <w:rFonts w:cs="Arial"/>
                <w:b/>
                <w:sz w:val="22"/>
                <w:szCs w:val="22"/>
              </w:rPr>
              <w:t xml:space="preserve"> </w:t>
            </w:r>
            <w:r w:rsidR="007861E4" w:rsidRPr="005124EA">
              <w:rPr>
                <w:rFonts w:cs="Arial"/>
                <w:b/>
                <w:sz w:val="22"/>
                <w:szCs w:val="22"/>
              </w:rPr>
              <w:t>(</w:t>
            </w:r>
            <w:proofErr w:type="spellStart"/>
            <w:r w:rsidR="007861E4" w:rsidRPr="005124EA">
              <w:rPr>
                <w:rFonts w:cs="Arial"/>
                <w:b/>
                <w:sz w:val="22"/>
                <w:szCs w:val="22"/>
              </w:rPr>
              <w:t>TrP</w:t>
            </w:r>
            <w:proofErr w:type="spellEnd"/>
            <w:r w:rsidR="007861E4" w:rsidRPr="005124EA">
              <w:rPr>
                <w:rFonts w:cs="Arial"/>
                <w:b/>
                <w:sz w:val="22"/>
                <w:szCs w:val="22"/>
              </w:rPr>
              <w:t>)</w:t>
            </w:r>
          </w:p>
          <w:p w14:paraId="1D63ACEC" w14:textId="3FB6431A" w:rsidR="00B97971" w:rsidRPr="005124EA" w:rsidRDefault="00B6085D" w:rsidP="00B97971">
            <w:pPr>
              <w:pStyle w:val="DeptBullets"/>
              <w:numPr>
                <w:ilvl w:val="0"/>
                <w:numId w:val="16"/>
              </w:numPr>
              <w:spacing w:after="0"/>
              <w:ind w:left="312" w:hanging="283"/>
              <w:rPr>
                <w:rFonts w:cs="Arial"/>
                <w:bCs/>
                <w:sz w:val="22"/>
                <w:szCs w:val="22"/>
              </w:rPr>
            </w:pPr>
            <w:r w:rsidRPr="005124EA">
              <w:rPr>
                <w:rFonts w:cs="Arial"/>
                <w:bCs/>
                <w:sz w:val="22"/>
                <w:szCs w:val="22"/>
              </w:rPr>
              <w:t xml:space="preserve">RL reported that </w:t>
            </w:r>
            <w:r w:rsidR="007861E4" w:rsidRPr="005124EA">
              <w:rPr>
                <w:rFonts w:cs="Arial"/>
                <w:bCs/>
                <w:sz w:val="22"/>
                <w:szCs w:val="22"/>
              </w:rPr>
              <w:t xml:space="preserve">the </w:t>
            </w:r>
            <w:proofErr w:type="spellStart"/>
            <w:r w:rsidR="00B97971" w:rsidRPr="005124EA">
              <w:rPr>
                <w:rFonts w:cs="Arial"/>
                <w:bCs/>
                <w:sz w:val="22"/>
                <w:szCs w:val="22"/>
              </w:rPr>
              <w:t>TrP</w:t>
            </w:r>
            <w:proofErr w:type="spellEnd"/>
            <w:r w:rsidR="00B97971" w:rsidRPr="005124EA">
              <w:rPr>
                <w:rFonts w:cs="Arial"/>
                <w:bCs/>
                <w:sz w:val="22"/>
                <w:szCs w:val="22"/>
              </w:rPr>
              <w:t xml:space="preserve"> </w:t>
            </w:r>
            <w:r w:rsidR="007861E4" w:rsidRPr="005124EA">
              <w:rPr>
                <w:rFonts w:cs="Arial"/>
                <w:bCs/>
                <w:sz w:val="22"/>
                <w:szCs w:val="22"/>
              </w:rPr>
              <w:t xml:space="preserve">audit </w:t>
            </w:r>
            <w:r w:rsidR="00B97971" w:rsidRPr="005124EA">
              <w:rPr>
                <w:rFonts w:cs="Arial"/>
                <w:bCs/>
                <w:sz w:val="22"/>
                <w:szCs w:val="22"/>
              </w:rPr>
              <w:t xml:space="preserve">had been </w:t>
            </w:r>
            <w:r w:rsidR="007861E4" w:rsidRPr="005124EA">
              <w:rPr>
                <w:rFonts w:cs="Arial"/>
                <w:bCs/>
                <w:sz w:val="22"/>
                <w:szCs w:val="22"/>
              </w:rPr>
              <w:t xml:space="preserve">deferred to reflect delays in the </w:t>
            </w:r>
            <w:r w:rsidR="00B97971" w:rsidRPr="005124EA">
              <w:rPr>
                <w:rFonts w:cs="Arial"/>
                <w:bCs/>
                <w:sz w:val="22"/>
                <w:szCs w:val="22"/>
              </w:rPr>
              <w:t xml:space="preserve">roll out of the </w:t>
            </w:r>
            <w:proofErr w:type="spellStart"/>
            <w:r w:rsidR="008F7401" w:rsidRPr="005124EA">
              <w:rPr>
                <w:rFonts w:cs="Arial"/>
                <w:bCs/>
                <w:sz w:val="22"/>
                <w:szCs w:val="22"/>
              </w:rPr>
              <w:t>TrP</w:t>
            </w:r>
            <w:proofErr w:type="spellEnd"/>
            <w:r w:rsidR="008F7401" w:rsidRPr="005124EA">
              <w:rPr>
                <w:rFonts w:cs="Arial"/>
                <w:bCs/>
                <w:sz w:val="22"/>
                <w:szCs w:val="22"/>
              </w:rPr>
              <w:t xml:space="preserve"> project and the department is</w:t>
            </w:r>
            <w:r w:rsidRPr="005124EA">
              <w:rPr>
                <w:rFonts w:cs="Arial"/>
                <w:bCs/>
                <w:sz w:val="22"/>
                <w:szCs w:val="22"/>
              </w:rPr>
              <w:t xml:space="preserve"> </w:t>
            </w:r>
            <w:r w:rsidR="00637A1F" w:rsidRPr="005124EA">
              <w:rPr>
                <w:rFonts w:cs="Arial"/>
                <w:bCs/>
                <w:sz w:val="22"/>
                <w:szCs w:val="22"/>
              </w:rPr>
              <w:t>awaiting a copy of th</w:t>
            </w:r>
            <w:r w:rsidR="008F7401" w:rsidRPr="005124EA">
              <w:rPr>
                <w:rFonts w:cs="Arial"/>
                <w:bCs/>
                <w:sz w:val="22"/>
                <w:szCs w:val="22"/>
              </w:rPr>
              <w:t>e</w:t>
            </w:r>
            <w:r w:rsidR="00637A1F" w:rsidRPr="005124EA">
              <w:rPr>
                <w:rFonts w:cs="Arial"/>
                <w:bCs/>
                <w:sz w:val="22"/>
                <w:szCs w:val="22"/>
              </w:rPr>
              <w:t xml:space="preserve"> </w:t>
            </w:r>
            <w:r w:rsidR="009819D8" w:rsidRPr="005124EA">
              <w:rPr>
                <w:rFonts w:cs="Arial"/>
                <w:bCs/>
                <w:sz w:val="22"/>
                <w:szCs w:val="22"/>
              </w:rPr>
              <w:t xml:space="preserve">final </w:t>
            </w:r>
            <w:r w:rsidR="00637A1F" w:rsidRPr="005124EA">
              <w:rPr>
                <w:rFonts w:cs="Arial"/>
                <w:bCs/>
                <w:sz w:val="22"/>
                <w:szCs w:val="22"/>
              </w:rPr>
              <w:t>report</w:t>
            </w:r>
            <w:r w:rsidR="009819D8" w:rsidRPr="005124EA">
              <w:rPr>
                <w:rFonts w:cs="Arial"/>
                <w:bCs/>
                <w:sz w:val="22"/>
                <w:szCs w:val="22"/>
              </w:rPr>
              <w:t xml:space="preserve">.  Once received this will be </w:t>
            </w:r>
            <w:r w:rsidR="00FD07E2" w:rsidRPr="005124EA">
              <w:rPr>
                <w:rFonts w:cs="Arial"/>
                <w:bCs/>
                <w:sz w:val="22"/>
                <w:szCs w:val="22"/>
              </w:rPr>
              <w:t>circulated</w:t>
            </w:r>
            <w:r w:rsidR="00D41A94" w:rsidRPr="005124EA">
              <w:rPr>
                <w:rFonts w:cs="Arial"/>
                <w:bCs/>
                <w:sz w:val="22"/>
                <w:szCs w:val="22"/>
              </w:rPr>
              <w:t xml:space="preserve"> to sub-committee members in correspondence</w:t>
            </w:r>
            <w:r w:rsidR="00FD07E2" w:rsidRPr="005124EA">
              <w:rPr>
                <w:rFonts w:cs="Arial"/>
                <w:bCs/>
                <w:sz w:val="22"/>
                <w:szCs w:val="22"/>
              </w:rPr>
              <w:t>.</w:t>
            </w:r>
          </w:p>
          <w:p w14:paraId="32D9FB71" w14:textId="3D12C532" w:rsidR="00E64320" w:rsidRPr="005124EA" w:rsidRDefault="000A39C4" w:rsidP="00C24E26">
            <w:pPr>
              <w:pStyle w:val="DeptBullets"/>
              <w:numPr>
                <w:ilvl w:val="0"/>
                <w:numId w:val="16"/>
              </w:numPr>
              <w:spacing w:after="0"/>
              <w:ind w:left="312" w:hanging="283"/>
              <w:rPr>
                <w:rFonts w:cs="Arial"/>
                <w:bCs/>
                <w:sz w:val="22"/>
                <w:szCs w:val="22"/>
              </w:rPr>
            </w:pPr>
            <w:r w:rsidRPr="005124EA">
              <w:rPr>
                <w:rFonts w:cs="Arial"/>
                <w:bCs/>
                <w:sz w:val="22"/>
                <w:szCs w:val="22"/>
              </w:rPr>
              <w:t xml:space="preserve">SA mentioned that the sub-committee are due </w:t>
            </w:r>
            <w:r w:rsidR="00052433" w:rsidRPr="005124EA">
              <w:rPr>
                <w:rFonts w:cs="Arial"/>
                <w:bCs/>
                <w:sz w:val="22"/>
                <w:szCs w:val="22"/>
              </w:rPr>
              <w:t xml:space="preserve">to receive </w:t>
            </w:r>
            <w:r w:rsidRPr="005124EA">
              <w:rPr>
                <w:rFonts w:cs="Arial"/>
                <w:bCs/>
                <w:sz w:val="22"/>
                <w:szCs w:val="22"/>
              </w:rPr>
              <w:t xml:space="preserve">the Q1 </w:t>
            </w:r>
            <w:r w:rsidR="00D41A94" w:rsidRPr="005124EA">
              <w:rPr>
                <w:rFonts w:cs="Arial"/>
                <w:bCs/>
                <w:sz w:val="22"/>
                <w:szCs w:val="22"/>
              </w:rPr>
              <w:t xml:space="preserve">2024 </w:t>
            </w:r>
            <w:r w:rsidR="00084F4F" w:rsidRPr="005124EA">
              <w:rPr>
                <w:rFonts w:cs="Arial"/>
                <w:bCs/>
                <w:sz w:val="22"/>
                <w:szCs w:val="22"/>
              </w:rPr>
              <w:t>(Overpayments and Recovery</w:t>
            </w:r>
            <w:r w:rsidR="00692784" w:rsidRPr="005124EA">
              <w:rPr>
                <w:rFonts w:cs="Arial"/>
                <w:bCs/>
                <w:sz w:val="22"/>
                <w:szCs w:val="22"/>
              </w:rPr>
              <w:t xml:space="preserve">) </w:t>
            </w:r>
            <w:r w:rsidRPr="005124EA">
              <w:rPr>
                <w:rFonts w:cs="Arial"/>
                <w:bCs/>
                <w:sz w:val="22"/>
                <w:szCs w:val="22"/>
              </w:rPr>
              <w:t>report at the next meeting.</w:t>
            </w:r>
            <w:r w:rsidR="00A101AE" w:rsidRPr="005124EA">
              <w:rPr>
                <w:rFonts w:cs="Arial"/>
                <w:bCs/>
                <w:sz w:val="22"/>
                <w:szCs w:val="22"/>
              </w:rPr>
              <w:t xml:space="preserve">  Q2 will be the Data Management Strategy</w:t>
            </w:r>
            <w:r w:rsidR="003138C3" w:rsidRPr="005124EA">
              <w:rPr>
                <w:rFonts w:cs="Arial"/>
                <w:bCs/>
                <w:sz w:val="22"/>
                <w:szCs w:val="22"/>
              </w:rPr>
              <w:t xml:space="preserve"> which will be seen at the Q3 sub-committee.</w:t>
            </w:r>
            <w:r w:rsidR="00B97971" w:rsidRPr="005124EA">
              <w:rPr>
                <w:rFonts w:cs="Arial"/>
                <w:bCs/>
                <w:sz w:val="22"/>
                <w:szCs w:val="22"/>
              </w:rPr>
              <w:br/>
            </w:r>
          </w:p>
        </w:tc>
        <w:tc>
          <w:tcPr>
            <w:tcW w:w="1559" w:type="dxa"/>
          </w:tcPr>
          <w:p w14:paraId="4D15EEC6" w14:textId="77777777" w:rsidR="00D46EAD" w:rsidRPr="005124EA" w:rsidRDefault="00D46EAD" w:rsidP="00A841CE">
            <w:pPr>
              <w:pStyle w:val="DeptBullets"/>
              <w:numPr>
                <w:ilvl w:val="0"/>
                <w:numId w:val="0"/>
              </w:numPr>
              <w:spacing w:after="0"/>
              <w:rPr>
                <w:rFonts w:cs="Arial"/>
                <w:sz w:val="22"/>
                <w:szCs w:val="22"/>
                <w:highlight w:val="yellow"/>
              </w:rPr>
            </w:pPr>
          </w:p>
          <w:p w14:paraId="5860123F" w14:textId="77777777" w:rsidR="00FA13E7" w:rsidRPr="005124EA" w:rsidRDefault="00FA13E7" w:rsidP="00A841CE">
            <w:pPr>
              <w:pStyle w:val="DeptBullets"/>
              <w:numPr>
                <w:ilvl w:val="0"/>
                <w:numId w:val="0"/>
              </w:numPr>
              <w:spacing w:after="0"/>
              <w:rPr>
                <w:rFonts w:cs="Arial"/>
                <w:sz w:val="22"/>
                <w:szCs w:val="22"/>
                <w:highlight w:val="yellow"/>
              </w:rPr>
            </w:pPr>
          </w:p>
          <w:p w14:paraId="017F8387" w14:textId="77777777" w:rsidR="00FA13E7" w:rsidRPr="005124EA" w:rsidRDefault="00FA13E7" w:rsidP="00A841CE">
            <w:pPr>
              <w:pStyle w:val="DeptBullets"/>
              <w:numPr>
                <w:ilvl w:val="0"/>
                <w:numId w:val="0"/>
              </w:numPr>
              <w:spacing w:after="0"/>
              <w:rPr>
                <w:rFonts w:cs="Arial"/>
                <w:sz w:val="22"/>
                <w:szCs w:val="22"/>
                <w:highlight w:val="yellow"/>
              </w:rPr>
            </w:pPr>
          </w:p>
          <w:p w14:paraId="68D27EE2" w14:textId="77777777" w:rsidR="00FA13E7" w:rsidRPr="005124EA" w:rsidRDefault="00FA13E7" w:rsidP="00A841CE">
            <w:pPr>
              <w:pStyle w:val="DeptBullets"/>
              <w:numPr>
                <w:ilvl w:val="0"/>
                <w:numId w:val="0"/>
              </w:numPr>
              <w:spacing w:after="0"/>
              <w:rPr>
                <w:rFonts w:cs="Arial"/>
                <w:sz w:val="22"/>
                <w:szCs w:val="22"/>
                <w:highlight w:val="yellow"/>
              </w:rPr>
            </w:pPr>
          </w:p>
          <w:p w14:paraId="6F8FE71A" w14:textId="4E3FD7AF" w:rsidR="002333CA" w:rsidRPr="005124EA" w:rsidRDefault="002333CA" w:rsidP="000A39C4">
            <w:pPr>
              <w:pStyle w:val="DeptBullets"/>
              <w:numPr>
                <w:ilvl w:val="0"/>
                <w:numId w:val="0"/>
              </w:numPr>
              <w:spacing w:after="0"/>
              <w:rPr>
                <w:rFonts w:cs="Arial"/>
                <w:sz w:val="22"/>
                <w:szCs w:val="22"/>
                <w:highlight w:val="yellow"/>
              </w:rPr>
            </w:pPr>
          </w:p>
        </w:tc>
      </w:tr>
      <w:tr w:rsidR="00095FCB" w:rsidRPr="005124EA" w14:paraId="42E247F1" w14:textId="77777777" w:rsidTr="456B8D7E">
        <w:trPr>
          <w:trHeight w:val="786"/>
        </w:trPr>
        <w:tc>
          <w:tcPr>
            <w:tcW w:w="1135" w:type="dxa"/>
          </w:tcPr>
          <w:p w14:paraId="6C833004" w14:textId="5CF18F5A" w:rsidR="00095FCB" w:rsidRPr="005124EA" w:rsidRDefault="00095FCB" w:rsidP="007A3BAB">
            <w:pPr>
              <w:pStyle w:val="DeptBullets"/>
              <w:numPr>
                <w:ilvl w:val="0"/>
                <w:numId w:val="0"/>
              </w:numPr>
              <w:spacing w:after="0"/>
              <w:rPr>
                <w:rFonts w:cs="Arial"/>
                <w:sz w:val="22"/>
                <w:szCs w:val="22"/>
              </w:rPr>
            </w:pPr>
            <w:r w:rsidRPr="005124EA">
              <w:rPr>
                <w:rFonts w:cs="Arial"/>
                <w:sz w:val="22"/>
                <w:szCs w:val="22"/>
              </w:rPr>
              <w:t xml:space="preserve">Agenda Item </w:t>
            </w:r>
            <w:r w:rsidR="009C7518" w:rsidRPr="005124EA">
              <w:rPr>
                <w:rFonts w:cs="Arial"/>
                <w:sz w:val="22"/>
                <w:szCs w:val="22"/>
              </w:rPr>
              <w:t>5</w:t>
            </w:r>
          </w:p>
        </w:tc>
        <w:tc>
          <w:tcPr>
            <w:tcW w:w="7088" w:type="dxa"/>
          </w:tcPr>
          <w:p w14:paraId="77A9A5F7" w14:textId="37B57B43" w:rsidR="00996346" w:rsidRPr="005124EA" w:rsidRDefault="00F40EBE" w:rsidP="00AE06DA">
            <w:pPr>
              <w:pStyle w:val="DeptBullets"/>
              <w:numPr>
                <w:ilvl w:val="0"/>
                <w:numId w:val="0"/>
              </w:numPr>
              <w:spacing w:after="0"/>
              <w:rPr>
                <w:rFonts w:cs="Arial"/>
                <w:b/>
                <w:sz w:val="22"/>
                <w:szCs w:val="22"/>
              </w:rPr>
            </w:pPr>
            <w:r w:rsidRPr="005124EA">
              <w:rPr>
                <w:rFonts w:cs="Arial"/>
                <w:b/>
                <w:sz w:val="22"/>
                <w:szCs w:val="22"/>
              </w:rPr>
              <w:t>Transitional Protection – Forward Workplan Topic</w:t>
            </w:r>
          </w:p>
          <w:p w14:paraId="58D97563" w14:textId="7ED61938" w:rsidR="007117A7" w:rsidRPr="005124EA" w:rsidRDefault="00F40EBE" w:rsidP="009A61A0">
            <w:pPr>
              <w:pStyle w:val="DeptBullets"/>
              <w:numPr>
                <w:ilvl w:val="0"/>
                <w:numId w:val="17"/>
              </w:numPr>
              <w:spacing w:after="0"/>
              <w:ind w:left="312" w:hanging="283"/>
              <w:rPr>
                <w:rFonts w:cs="Arial"/>
                <w:bCs/>
                <w:sz w:val="22"/>
                <w:szCs w:val="22"/>
              </w:rPr>
            </w:pPr>
            <w:r w:rsidRPr="005124EA">
              <w:rPr>
                <w:rFonts w:cs="Arial"/>
                <w:bCs/>
                <w:sz w:val="22"/>
                <w:szCs w:val="22"/>
              </w:rPr>
              <w:t xml:space="preserve">AA </w:t>
            </w:r>
            <w:r w:rsidR="003449CC" w:rsidRPr="005124EA">
              <w:rPr>
                <w:rFonts w:cs="Arial"/>
                <w:bCs/>
                <w:sz w:val="22"/>
                <w:szCs w:val="22"/>
              </w:rPr>
              <w:t xml:space="preserve">summarised the </w:t>
            </w:r>
            <w:proofErr w:type="spellStart"/>
            <w:r w:rsidR="003449CC" w:rsidRPr="005124EA">
              <w:rPr>
                <w:rFonts w:cs="Arial"/>
                <w:bCs/>
                <w:sz w:val="22"/>
                <w:szCs w:val="22"/>
              </w:rPr>
              <w:t>TrP</w:t>
            </w:r>
            <w:proofErr w:type="spellEnd"/>
            <w:r w:rsidR="003449CC" w:rsidRPr="005124EA">
              <w:rPr>
                <w:rFonts w:cs="Arial"/>
                <w:bCs/>
                <w:sz w:val="22"/>
                <w:szCs w:val="22"/>
              </w:rPr>
              <w:t xml:space="preserve"> project</w:t>
            </w:r>
            <w:r w:rsidR="004C21B2" w:rsidRPr="005124EA">
              <w:rPr>
                <w:rFonts w:cs="Arial"/>
                <w:bCs/>
                <w:sz w:val="22"/>
                <w:szCs w:val="22"/>
              </w:rPr>
              <w:t xml:space="preserve">.  </w:t>
            </w:r>
            <w:r w:rsidR="00A23AED" w:rsidRPr="005124EA">
              <w:rPr>
                <w:rFonts w:cs="Arial"/>
                <w:bCs/>
                <w:sz w:val="22"/>
                <w:szCs w:val="22"/>
              </w:rPr>
              <w:t>Legislation is in place</w:t>
            </w:r>
            <w:r w:rsidR="00796BD8" w:rsidRPr="005124EA">
              <w:rPr>
                <w:rFonts w:cs="Arial"/>
                <w:bCs/>
                <w:sz w:val="22"/>
                <w:szCs w:val="22"/>
              </w:rPr>
              <w:t xml:space="preserve"> where all members have been moved into the Career Average Scheme (CA</w:t>
            </w:r>
            <w:r w:rsidR="007877AB" w:rsidRPr="005124EA">
              <w:rPr>
                <w:rFonts w:cs="Arial"/>
                <w:bCs/>
                <w:sz w:val="22"/>
                <w:szCs w:val="22"/>
              </w:rPr>
              <w:t>RE</w:t>
            </w:r>
            <w:r w:rsidR="00796BD8" w:rsidRPr="005124EA">
              <w:rPr>
                <w:rFonts w:cs="Arial"/>
                <w:bCs/>
                <w:sz w:val="22"/>
                <w:szCs w:val="22"/>
              </w:rPr>
              <w:t xml:space="preserve">) from 1 April 2022.  </w:t>
            </w:r>
          </w:p>
          <w:p w14:paraId="03FFFF41" w14:textId="76927BCA" w:rsidR="00FA3BBF" w:rsidRPr="005124EA" w:rsidRDefault="00FA3BBF" w:rsidP="009A61A0">
            <w:pPr>
              <w:pStyle w:val="DeptBullets"/>
              <w:numPr>
                <w:ilvl w:val="0"/>
                <w:numId w:val="17"/>
              </w:numPr>
              <w:spacing w:after="0"/>
              <w:ind w:left="312" w:hanging="283"/>
              <w:rPr>
                <w:rFonts w:cs="Arial"/>
                <w:bCs/>
                <w:sz w:val="22"/>
                <w:szCs w:val="22"/>
              </w:rPr>
            </w:pPr>
            <w:r w:rsidRPr="005124EA">
              <w:rPr>
                <w:rFonts w:cs="Arial"/>
                <w:bCs/>
                <w:sz w:val="22"/>
                <w:szCs w:val="22"/>
              </w:rPr>
              <w:t>The TPS start</w:t>
            </w:r>
            <w:r w:rsidR="000F3D97" w:rsidRPr="005124EA">
              <w:rPr>
                <w:rFonts w:cs="Arial"/>
                <w:bCs/>
                <w:sz w:val="22"/>
                <w:szCs w:val="22"/>
              </w:rPr>
              <w:t>ed</w:t>
            </w:r>
            <w:r w:rsidRPr="005124EA">
              <w:rPr>
                <w:rFonts w:cs="Arial"/>
                <w:bCs/>
                <w:sz w:val="22"/>
                <w:szCs w:val="22"/>
              </w:rPr>
              <w:t xml:space="preserve"> rectification of those cases </w:t>
            </w:r>
            <w:r w:rsidR="000F3D97" w:rsidRPr="005124EA">
              <w:rPr>
                <w:rFonts w:cs="Arial"/>
                <w:bCs/>
                <w:sz w:val="22"/>
                <w:szCs w:val="22"/>
              </w:rPr>
              <w:t>from October 2023 on the basis of the policy that was confirmed by HM</w:t>
            </w:r>
            <w:r w:rsidR="00940655" w:rsidRPr="005124EA">
              <w:rPr>
                <w:rFonts w:cs="Arial"/>
                <w:bCs/>
                <w:sz w:val="22"/>
                <w:szCs w:val="22"/>
              </w:rPr>
              <w:t xml:space="preserve">T. </w:t>
            </w:r>
          </w:p>
          <w:p w14:paraId="23EF5828" w14:textId="5190B445" w:rsidR="00223FA5" w:rsidRPr="005124EA" w:rsidRDefault="00940655" w:rsidP="009A61A0">
            <w:pPr>
              <w:pStyle w:val="DeptBullets"/>
              <w:numPr>
                <w:ilvl w:val="0"/>
                <w:numId w:val="17"/>
              </w:numPr>
              <w:spacing w:after="0"/>
              <w:ind w:left="312" w:hanging="283"/>
              <w:rPr>
                <w:rFonts w:cs="Arial"/>
                <w:bCs/>
                <w:sz w:val="22"/>
                <w:szCs w:val="22"/>
              </w:rPr>
            </w:pPr>
            <w:r w:rsidRPr="005124EA">
              <w:rPr>
                <w:rFonts w:cs="Arial"/>
                <w:bCs/>
                <w:sz w:val="22"/>
                <w:szCs w:val="22"/>
              </w:rPr>
              <w:t xml:space="preserve">Part of </w:t>
            </w:r>
            <w:proofErr w:type="spellStart"/>
            <w:r w:rsidRPr="005124EA">
              <w:rPr>
                <w:rFonts w:cs="Arial"/>
                <w:bCs/>
                <w:sz w:val="22"/>
                <w:szCs w:val="22"/>
              </w:rPr>
              <w:t>TrP</w:t>
            </w:r>
            <w:proofErr w:type="spellEnd"/>
            <w:r w:rsidRPr="005124EA">
              <w:rPr>
                <w:rFonts w:cs="Arial"/>
                <w:bCs/>
                <w:sz w:val="22"/>
                <w:szCs w:val="22"/>
              </w:rPr>
              <w:t xml:space="preserve"> delivery need</w:t>
            </w:r>
            <w:r w:rsidR="00E71B15" w:rsidRPr="005124EA">
              <w:rPr>
                <w:rFonts w:cs="Arial"/>
                <w:bCs/>
                <w:sz w:val="22"/>
                <w:szCs w:val="22"/>
              </w:rPr>
              <w:t>s</w:t>
            </w:r>
            <w:r w:rsidRPr="005124EA">
              <w:rPr>
                <w:rFonts w:cs="Arial"/>
                <w:bCs/>
                <w:sz w:val="22"/>
                <w:szCs w:val="22"/>
              </w:rPr>
              <w:t xml:space="preserve"> to </w:t>
            </w:r>
            <w:r w:rsidR="007953FE" w:rsidRPr="005124EA">
              <w:rPr>
                <w:rFonts w:cs="Arial"/>
                <w:bCs/>
                <w:sz w:val="22"/>
                <w:szCs w:val="22"/>
              </w:rPr>
              <w:t>issue to affected members Remedial Service Statements (RSS)</w:t>
            </w:r>
            <w:r w:rsidR="00E71B15" w:rsidRPr="005124EA">
              <w:rPr>
                <w:rFonts w:cs="Arial"/>
                <w:bCs/>
                <w:sz w:val="22"/>
                <w:szCs w:val="22"/>
              </w:rPr>
              <w:t xml:space="preserve"> which</w:t>
            </w:r>
            <w:r w:rsidR="007953FE" w:rsidRPr="005124EA">
              <w:rPr>
                <w:rFonts w:cs="Arial"/>
                <w:bCs/>
                <w:sz w:val="22"/>
                <w:szCs w:val="22"/>
              </w:rPr>
              <w:t xml:space="preserve"> sets out the entitlement </w:t>
            </w:r>
            <w:r w:rsidR="005C0924" w:rsidRPr="005124EA">
              <w:rPr>
                <w:rFonts w:cs="Arial"/>
                <w:bCs/>
                <w:sz w:val="22"/>
                <w:szCs w:val="22"/>
              </w:rPr>
              <w:t>in</w:t>
            </w:r>
            <w:r w:rsidR="007953FE" w:rsidRPr="005124EA">
              <w:rPr>
                <w:rFonts w:cs="Arial"/>
                <w:bCs/>
                <w:sz w:val="22"/>
                <w:szCs w:val="22"/>
              </w:rPr>
              <w:t xml:space="preserve"> final salary</w:t>
            </w:r>
            <w:r w:rsidR="005C0924" w:rsidRPr="005124EA">
              <w:rPr>
                <w:rFonts w:cs="Arial"/>
                <w:bCs/>
                <w:sz w:val="22"/>
                <w:szCs w:val="22"/>
              </w:rPr>
              <w:t>.  The member will</w:t>
            </w:r>
            <w:r w:rsidR="00223FA5" w:rsidRPr="005124EA">
              <w:rPr>
                <w:rFonts w:cs="Arial"/>
                <w:bCs/>
                <w:sz w:val="22"/>
                <w:szCs w:val="22"/>
              </w:rPr>
              <w:t xml:space="preserve"> decide how </w:t>
            </w:r>
            <w:r w:rsidR="005C0924" w:rsidRPr="005124EA">
              <w:rPr>
                <w:rFonts w:cs="Arial"/>
                <w:bCs/>
                <w:sz w:val="22"/>
                <w:szCs w:val="22"/>
              </w:rPr>
              <w:t>which Scheme their service will be paid under</w:t>
            </w:r>
            <w:r w:rsidR="00223FA5" w:rsidRPr="005124EA">
              <w:rPr>
                <w:rFonts w:cs="Arial"/>
                <w:bCs/>
                <w:sz w:val="22"/>
                <w:szCs w:val="22"/>
              </w:rPr>
              <w:t>.</w:t>
            </w:r>
          </w:p>
          <w:p w14:paraId="56A1F854" w14:textId="77777777" w:rsidR="00940655" w:rsidRPr="005124EA" w:rsidRDefault="00223FA5" w:rsidP="009A61A0">
            <w:pPr>
              <w:pStyle w:val="DeptBullets"/>
              <w:numPr>
                <w:ilvl w:val="0"/>
                <w:numId w:val="17"/>
              </w:numPr>
              <w:spacing w:after="0"/>
              <w:ind w:left="312" w:hanging="283"/>
              <w:rPr>
                <w:rFonts w:cs="Arial"/>
                <w:bCs/>
                <w:sz w:val="22"/>
                <w:szCs w:val="22"/>
              </w:rPr>
            </w:pPr>
            <w:r w:rsidRPr="005124EA">
              <w:rPr>
                <w:rFonts w:cs="Arial"/>
                <w:bCs/>
                <w:sz w:val="22"/>
                <w:szCs w:val="22"/>
              </w:rPr>
              <w:t>Some RSS statements to members have been paused</w:t>
            </w:r>
            <w:r w:rsidR="00962AF5" w:rsidRPr="005124EA">
              <w:rPr>
                <w:rFonts w:cs="Arial"/>
                <w:bCs/>
                <w:sz w:val="22"/>
                <w:szCs w:val="22"/>
              </w:rPr>
              <w:t xml:space="preserve"> because of a change in policy intent.</w:t>
            </w:r>
          </w:p>
          <w:p w14:paraId="4221724B" w14:textId="4028542A" w:rsidR="00C754A8" w:rsidRPr="005124EA" w:rsidRDefault="00C243EF" w:rsidP="009A61A0">
            <w:pPr>
              <w:pStyle w:val="DeptBullets"/>
              <w:numPr>
                <w:ilvl w:val="0"/>
                <w:numId w:val="17"/>
              </w:numPr>
              <w:spacing w:after="0"/>
              <w:ind w:left="312" w:hanging="283"/>
              <w:rPr>
                <w:rFonts w:cs="Arial"/>
                <w:bCs/>
                <w:sz w:val="22"/>
                <w:szCs w:val="22"/>
              </w:rPr>
            </w:pPr>
            <w:r w:rsidRPr="005124EA">
              <w:rPr>
                <w:rFonts w:cs="Arial"/>
                <w:bCs/>
                <w:sz w:val="22"/>
                <w:szCs w:val="22"/>
              </w:rPr>
              <w:t xml:space="preserve">The HMRC tax treatment of final salary lump sums </w:t>
            </w:r>
            <w:r w:rsidR="00B94F89" w:rsidRPr="005124EA">
              <w:rPr>
                <w:rFonts w:cs="Arial"/>
                <w:bCs/>
                <w:sz w:val="22"/>
                <w:szCs w:val="22"/>
              </w:rPr>
              <w:t>are</w:t>
            </w:r>
            <w:r w:rsidR="00934179" w:rsidRPr="005124EA">
              <w:rPr>
                <w:rFonts w:cs="Arial"/>
                <w:bCs/>
                <w:sz w:val="22"/>
                <w:szCs w:val="22"/>
              </w:rPr>
              <w:t xml:space="preserve"> </w:t>
            </w:r>
            <w:r w:rsidRPr="005124EA">
              <w:rPr>
                <w:rFonts w:cs="Arial"/>
                <w:bCs/>
                <w:sz w:val="22"/>
                <w:szCs w:val="22"/>
              </w:rPr>
              <w:t xml:space="preserve">causing concern to colleagues </w:t>
            </w:r>
            <w:r w:rsidR="00382C99" w:rsidRPr="005124EA">
              <w:rPr>
                <w:rFonts w:cs="Arial"/>
                <w:bCs/>
                <w:sz w:val="22"/>
                <w:szCs w:val="22"/>
              </w:rPr>
              <w:t>as still waiting for policy intent to be finalised by HMT.</w:t>
            </w:r>
          </w:p>
          <w:p w14:paraId="711C153E" w14:textId="34BB1E49" w:rsidR="00382C99" w:rsidRPr="005124EA" w:rsidRDefault="001902F2" w:rsidP="009A61A0">
            <w:pPr>
              <w:pStyle w:val="DeptBullets"/>
              <w:numPr>
                <w:ilvl w:val="0"/>
                <w:numId w:val="17"/>
              </w:numPr>
              <w:spacing w:after="0"/>
              <w:ind w:left="312" w:hanging="283"/>
              <w:rPr>
                <w:rFonts w:cs="Arial"/>
                <w:bCs/>
                <w:sz w:val="22"/>
                <w:szCs w:val="22"/>
              </w:rPr>
            </w:pPr>
            <w:r w:rsidRPr="005124EA">
              <w:rPr>
                <w:rFonts w:cs="Arial"/>
                <w:bCs/>
                <w:sz w:val="22"/>
                <w:szCs w:val="22"/>
              </w:rPr>
              <w:t xml:space="preserve">Member claims including contingent decisions – these are members who </w:t>
            </w:r>
            <w:r w:rsidR="00934179" w:rsidRPr="005124EA">
              <w:rPr>
                <w:rFonts w:cs="Arial"/>
                <w:bCs/>
                <w:sz w:val="22"/>
                <w:szCs w:val="22"/>
              </w:rPr>
              <w:t>may have a case that their decision to take retirement benefits in or after 2015 would have been different if Scheme Reform 2015 did not happen</w:t>
            </w:r>
            <w:r w:rsidR="00AE28CD" w:rsidRPr="005124EA">
              <w:rPr>
                <w:rFonts w:cs="Arial"/>
                <w:bCs/>
                <w:sz w:val="22"/>
                <w:szCs w:val="22"/>
              </w:rPr>
              <w:t>.</w:t>
            </w:r>
          </w:p>
          <w:p w14:paraId="4ECFD049" w14:textId="668CA4F5" w:rsidR="00AE28CD" w:rsidRPr="005124EA" w:rsidRDefault="00AE28CD" w:rsidP="009A61A0">
            <w:pPr>
              <w:pStyle w:val="DeptBullets"/>
              <w:numPr>
                <w:ilvl w:val="0"/>
                <w:numId w:val="17"/>
              </w:numPr>
              <w:spacing w:after="0"/>
              <w:ind w:left="312" w:hanging="283"/>
              <w:rPr>
                <w:rFonts w:cs="Arial"/>
                <w:bCs/>
                <w:sz w:val="22"/>
                <w:szCs w:val="22"/>
              </w:rPr>
            </w:pPr>
            <w:r w:rsidRPr="005124EA">
              <w:rPr>
                <w:rFonts w:cs="Arial"/>
                <w:bCs/>
                <w:sz w:val="22"/>
                <w:szCs w:val="22"/>
              </w:rPr>
              <w:t xml:space="preserve">The Department </w:t>
            </w:r>
            <w:r w:rsidR="00934179" w:rsidRPr="005124EA">
              <w:rPr>
                <w:rFonts w:cs="Arial"/>
                <w:bCs/>
                <w:sz w:val="22"/>
                <w:szCs w:val="22"/>
              </w:rPr>
              <w:t xml:space="preserve">is </w:t>
            </w:r>
            <w:r w:rsidRPr="005124EA">
              <w:rPr>
                <w:rFonts w:cs="Arial"/>
                <w:bCs/>
                <w:sz w:val="22"/>
                <w:szCs w:val="22"/>
              </w:rPr>
              <w:t xml:space="preserve">working on the policies </w:t>
            </w:r>
            <w:r w:rsidR="00FD11FA" w:rsidRPr="005124EA">
              <w:rPr>
                <w:rFonts w:cs="Arial"/>
                <w:bCs/>
                <w:sz w:val="22"/>
                <w:szCs w:val="22"/>
              </w:rPr>
              <w:t xml:space="preserve">to understand what impact if anything that will have on </w:t>
            </w:r>
            <w:proofErr w:type="spellStart"/>
            <w:r w:rsidR="00FD11FA" w:rsidRPr="005124EA">
              <w:rPr>
                <w:rFonts w:cs="Arial"/>
                <w:bCs/>
                <w:sz w:val="22"/>
                <w:szCs w:val="22"/>
              </w:rPr>
              <w:t>TrP</w:t>
            </w:r>
            <w:proofErr w:type="spellEnd"/>
            <w:r w:rsidR="00FD11FA" w:rsidRPr="005124EA">
              <w:rPr>
                <w:rFonts w:cs="Arial"/>
                <w:bCs/>
                <w:sz w:val="22"/>
                <w:szCs w:val="22"/>
              </w:rPr>
              <w:t xml:space="preserve"> and </w:t>
            </w:r>
            <w:r w:rsidR="00934179" w:rsidRPr="005124EA">
              <w:rPr>
                <w:rFonts w:cs="Arial"/>
                <w:bCs/>
                <w:sz w:val="22"/>
                <w:szCs w:val="22"/>
              </w:rPr>
              <w:t xml:space="preserve">is </w:t>
            </w:r>
            <w:r w:rsidR="00FD11FA" w:rsidRPr="005124EA">
              <w:rPr>
                <w:rFonts w:cs="Arial"/>
                <w:bCs/>
                <w:sz w:val="22"/>
                <w:szCs w:val="22"/>
              </w:rPr>
              <w:t>working with Capita to understand how this will be moved forward.</w:t>
            </w:r>
          </w:p>
          <w:p w14:paraId="0EEC2198" w14:textId="064784E4" w:rsidR="00755A0C" w:rsidRPr="005124EA" w:rsidRDefault="00755A0C" w:rsidP="009A61A0">
            <w:pPr>
              <w:pStyle w:val="DeptBullets"/>
              <w:numPr>
                <w:ilvl w:val="0"/>
                <w:numId w:val="17"/>
              </w:numPr>
              <w:spacing w:after="0"/>
              <w:ind w:left="312" w:hanging="283"/>
              <w:rPr>
                <w:rFonts w:cs="Arial"/>
                <w:bCs/>
                <w:sz w:val="22"/>
                <w:szCs w:val="22"/>
              </w:rPr>
            </w:pPr>
            <w:r w:rsidRPr="005124EA">
              <w:rPr>
                <w:rFonts w:cs="Arial"/>
                <w:bCs/>
                <w:sz w:val="22"/>
                <w:szCs w:val="22"/>
              </w:rPr>
              <w:t xml:space="preserve">AG reported there </w:t>
            </w:r>
            <w:r w:rsidR="00E123F8" w:rsidRPr="005124EA">
              <w:rPr>
                <w:rFonts w:cs="Arial"/>
                <w:bCs/>
                <w:sz w:val="22"/>
                <w:szCs w:val="22"/>
              </w:rPr>
              <w:t>are</w:t>
            </w:r>
            <w:r w:rsidRPr="005124EA">
              <w:rPr>
                <w:rFonts w:cs="Arial"/>
                <w:bCs/>
                <w:sz w:val="22"/>
                <w:szCs w:val="22"/>
              </w:rPr>
              <w:t xml:space="preserve"> </w:t>
            </w:r>
            <w:r w:rsidR="00146B3D" w:rsidRPr="005124EA">
              <w:rPr>
                <w:rFonts w:cs="Arial"/>
                <w:bCs/>
                <w:sz w:val="22"/>
                <w:szCs w:val="22"/>
              </w:rPr>
              <w:t>sizable</w:t>
            </w:r>
            <w:r w:rsidRPr="005124EA">
              <w:rPr>
                <w:rFonts w:cs="Arial"/>
                <w:bCs/>
                <w:sz w:val="22"/>
                <w:szCs w:val="22"/>
              </w:rPr>
              <w:t xml:space="preserve"> IT changes </w:t>
            </w:r>
            <w:r w:rsidR="00E123F8" w:rsidRPr="005124EA">
              <w:rPr>
                <w:rFonts w:cs="Arial"/>
                <w:bCs/>
                <w:sz w:val="22"/>
                <w:szCs w:val="22"/>
              </w:rPr>
              <w:t xml:space="preserve">required </w:t>
            </w:r>
            <w:r w:rsidR="00394A80" w:rsidRPr="005124EA">
              <w:rPr>
                <w:rFonts w:cs="Arial"/>
                <w:bCs/>
                <w:sz w:val="22"/>
                <w:szCs w:val="22"/>
              </w:rPr>
              <w:t>which Capita will be working through which adds further complexities.</w:t>
            </w:r>
          </w:p>
          <w:p w14:paraId="224CEFA0" w14:textId="2354C6B9" w:rsidR="00A32EED" w:rsidRPr="005124EA" w:rsidRDefault="004D748D" w:rsidP="00755A0C">
            <w:pPr>
              <w:pStyle w:val="DeptBullets"/>
              <w:numPr>
                <w:ilvl w:val="0"/>
                <w:numId w:val="17"/>
              </w:numPr>
              <w:spacing w:after="0"/>
              <w:ind w:left="312" w:hanging="283"/>
              <w:rPr>
                <w:rFonts w:cs="Arial"/>
                <w:bCs/>
                <w:sz w:val="22"/>
                <w:szCs w:val="22"/>
              </w:rPr>
            </w:pPr>
            <w:r w:rsidRPr="005124EA">
              <w:rPr>
                <w:rFonts w:cs="Arial"/>
                <w:bCs/>
                <w:sz w:val="22"/>
                <w:szCs w:val="22"/>
              </w:rPr>
              <w:t xml:space="preserve">SA asked </w:t>
            </w:r>
            <w:r w:rsidR="00744449" w:rsidRPr="005124EA">
              <w:rPr>
                <w:rFonts w:cs="Arial"/>
                <w:bCs/>
                <w:sz w:val="22"/>
                <w:szCs w:val="22"/>
              </w:rPr>
              <w:t xml:space="preserve">what the remedy would be for those people who wouldn’t have retired had they known about </w:t>
            </w:r>
            <w:r w:rsidR="00F0449E" w:rsidRPr="005124EA">
              <w:rPr>
                <w:rFonts w:cs="Arial"/>
                <w:bCs/>
                <w:sz w:val="22"/>
                <w:szCs w:val="22"/>
              </w:rPr>
              <w:t xml:space="preserve">the changes.  AA confirmed that </w:t>
            </w:r>
            <w:r w:rsidR="00A67A4A" w:rsidRPr="005124EA">
              <w:rPr>
                <w:rFonts w:cs="Arial"/>
                <w:bCs/>
                <w:sz w:val="22"/>
                <w:szCs w:val="22"/>
              </w:rPr>
              <w:t xml:space="preserve">DfE policy team </w:t>
            </w:r>
            <w:r w:rsidR="00F0449E" w:rsidRPr="005124EA">
              <w:rPr>
                <w:rFonts w:cs="Arial"/>
                <w:bCs/>
                <w:sz w:val="22"/>
                <w:szCs w:val="22"/>
              </w:rPr>
              <w:t xml:space="preserve">is working with </w:t>
            </w:r>
            <w:r w:rsidR="00A67A4A" w:rsidRPr="005124EA">
              <w:rPr>
                <w:rFonts w:cs="Arial"/>
                <w:bCs/>
                <w:sz w:val="22"/>
                <w:szCs w:val="22"/>
              </w:rPr>
              <w:t xml:space="preserve">HMT </w:t>
            </w:r>
            <w:r w:rsidR="00F0449E" w:rsidRPr="005124EA">
              <w:rPr>
                <w:rFonts w:cs="Arial"/>
                <w:bCs/>
                <w:sz w:val="22"/>
                <w:szCs w:val="22"/>
              </w:rPr>
              <w:t xml:space="preserve">to understand what that will mean for members in terms of </w:t>
            </w:r>
            <w:r w:rsidR="00421603" w:rsidRPr="005124EA">
              <w:rPr>
                <w:rFonts w:cs="Arial"/>
                <w:bCs/>
                <w:sz w:val="22"/>
                <w:szCs w:val="22"/>
              </w:rPr>
              <w:t>rectification of cases</w:t>
            </w:r>
            <w:r w:rsidR="00F0449E" w:rsidRPr="005124EA">
              <w:rPr>
                <w:rFonts w:cs="Arial"/>
                <w:bCs/>
                <w:sz w:val="22"/>
                <w:szCs w:val="22"/>
              </w:rPr>
              <w:t>.</w:t>
            </w:r>
          </w:p>
          <w:p w14:paraId="5C007B83" w14:textId="06585E05" w:rsidR="00F0449E" w:rsidRPr="005124EA" w:rsidRDefault="009E4164" w:rsidP="00755A0C">
            <w:pPr>
              <w:pStyle w:val="DeptBullets"/>
              <w:numPr>
                <w:ilvl w:val="0"/>
                <w:numId w:val="17"/>
              </w:numPr>
              <w:spacing w:after="0"/>
              <w:ind w:left="312" w:hanging="283"/>
              <w:rPr>
                <w:rFonts w:cs="Arial"/>
                <w:bCs/>
                <w:sz w:val="22"/>
                <w:szCs w:val="22"/>
              </w:rPr>
            </w:pPr>
            <w:r w:rsidRPr="005124EA">
              <w:rPr>
                <w:rFonts w:cs="Arial"/>
                <w:bCs/>
                <w:sz w:val="22"/>
                <w:szCs w:val="22"/>
              </w:rPr>
              <w:t xml:space="preserve">When an RSS is issued to a </w:t>
            </w:r>
            <w:r w:rsidR="007D37C1" w:rsidRPr="005124EA">
              <w:rPr>
                <w:rFonts w:cs="Arial"/>
                <w:bCs/>
                <w:sz w:val="22"/>
                <w:szCs w:val="22"/>
              </w:rPr>
              <w:t>member,</w:t>
            </w:r>
            <w:r w:rsidRPr="005124EA">
              <w:rPr>
                <w:rFonts w:cs="Arial"/>
                <w:bCs/>
                <w:sz w:val="22"/>
                <w:szCs w:val="22"/>
              </w:rPr>
              <w:t xml:space="preserve"> they have 12 months in order to make a decision</w:t>
            </w:r>
            <w:r w:rsidR="00421603" w:rsidRPr="005124EA">
              <w:rPr>
                <w:rFonts w:cs="Arial"/>
                <w:bCs/>
                <w:sz w:val="22"/>
                <w:szCs w:val="22"/>
              </w:rPr>
              <w:t>.  The</w:t>
            </w:r>
            <w:r w:rsidR="008C0E41" w:rsidRPr="005124EA">
              <w:rPr>
                <w:rFonts w:cs="Arial"/>
                <w:bCs/>
                <w:sz w:val="22"/>
                <w:szCs w:val="22"/>
              </w:rPr>
              <w:t xml:space="preserve"> 12 months starts from the point of sending the RSS to the member.</w:t>
            </w:r>
          </w:p>
          <w:p w14:paraId="571D2336" w14:textId="4AF55B69" w:rsidR="00FB3293" w:rsidRPr="005124EA" w:rsidRDefault="00FB3293" w:rsidP="00755A0C">
            <w:pPr>
              <w:pStyle w:val="DeptBullets"/>
              <w:numPr>
                <w:ilvl w:val="0"/>
                <w:numId w:val="17"/>
              </w:numPr>
              <w:spacing w:after="0"/>
              <w:ind w:left="312" w:hanging="283"/>
              <w:rPr>
                <w:rFonts w:cs="Arial"/>
                <w:bCs/>
                <w:sz w:val="22"/>
                <w:szCs w:val="22"/>
              </w:rPr>
            </w:pPr>
            <w:r w:rsidRPr="005124EA">
              <w:rPr>
                <w:rFonts w:cs="Arial"/>
                <w:bCs/>
                <w:sz w:val="22"/>
                <w:szCs w:val="22"/>
              </w:rPr>
              <w:t xml:space="preserve">AG </w:t>
            </w:r>
            <w:r w:rsidR="00B05AA6" w:rsidRPr="005124EA">
              <w:rPr>
                <w:rFonts w:cs="Arial"/>
                <w:bCs/>
                <w:sz w:val="22"/>
                <w:szCs w:val="22"/>
              </w:rPr>
              <w:t xml:space="preserve">raised that from a </w:t>
            </w:r>
            <w:r w:rsidRPr="005124EA">
              <w:rPr>
                <w:rFonts w:cs="Arial"/>
                <w:bCs/>
                <w:sz w:val="22"/>
                <w:szCs w:val="22"/>
              </w:rPr>
              <w:t xml:space="preserve">contingent </w:t>
            </w:r>
            <w:r w:rsidR="00CC51F0" w:rsidRPr="005124EA">
              <w:rPr>
                <w:rFonts w:cs="Arial"/>
                <w:bCs/>
                <w:sz w:val="22"/>
                <w:szCs w:val="22"/>
              </w:rPr>
              <w:t xml:space="preserve">claim perspective </w:t>
            </w:r>
            <w:r w:rsidR="00E71CF9" w:rsidRPr="005124EA">
              <w:rPr>
                <w:rFonts w:cs="Arial"/>
                <w:bCs/>
                <w:sz w:val="22"/>
                <w:szCs w:val="22"/>
              </w:rPr>
              <w:t xml:space="preserve">there are so many nuances </w:t>
            </w:r>
            <w:r w:rsidR="00EC7F0F" w:rsidRPr="005124EA">
              <w:rPr>
                <w:rFonts w:cs="Arial"/>
                <w:bCs/>
                <w:sz w:val="22"/>
                <w:szCs w:val="22"/>
              </w:rPr>
              <w:t xml:space="preserve">attached to the process </w:t>
            </w:r>
            <w:r w:rsidR="00B05AA6" w:rsidRPr="005124EA">
              <w:rPr>
                <w:rFonts w:cs="Arial"/>
                <w:bCs/>
                <w:sz w:val="22"/>
                <w:szCs w:val="22"/>
              </w:rPr>
              <w:t xml:space="preserve">that it </w:t>
            </w:r>
            <w:r w:rsidR="00EC7F0F" w:rsidRPr="005124EA">
              <w:rPr>
                <w:rFonts w:cs="Arial"/>
                <w:bCs/>
                <w:sz w:val="22"/>
                <w:szCs w:val="22"/>
              </w:rPr>
              <w:t>will result in complex cases to work through.</w:t>
            </w:r>
          </w:p>
          <w:p w14:paraId="4B76C3BE" w14:textId="2D280324" w:rsidR="00BE5E9F" w:rsidRPr="005124EA" w:rsidRDefault="00BE5E9F" w:rsidP="00755A0C">
            <w:pPr>
              <w:pStyle w:val="DeptBullets"/>
              <w:numPr>
                <w:ilvl w:val="0"/>
                <w:numId w:val="17"/>
              </w:numPr>
              <w:spacing w:after="0"/>
              <w:ind w:left="312" w:hanging="283"/>
              <w:rPr>
                <w:rFonts w:cs="Arial"/>
                <w:bCs/>
                <w:sz w:val="22"/>
                <w:szCs w:val="22"/>
              </w:rPr>
            </w:pPr>
            <w:r w:rsidRPr="005124EA">
              <w:rPr>
                <w:rFonts w:cs="Arial"/>
                <w:bCs/>
                <w:sz w:val="22"/>
                <w:szCs w:val="22"/>
              </w:rPr>
              <w:t xml:space="preserve">SF </w:t>
            </w:r>
            <w:r w:rsidR="00662C90">
              <w:rPr>
                <w:rFonts w:cs="Arial"/>
                <w:bCs/>
                <w:sz w:val="22"/>
                <w:szCs w:val="22"/>
              </w:rPr>
              <w:t>referred</w:t>
            </w:r>
            <w:r w:rsidR="00662C90" w:rsidRPr="005124EA">
              <w:rPr>
                <w:rFonts w:cs="Arial"/>
                <w:bCs/>
                <w:sz w:val="22"/>
                <w:szCs w:val="22"/>
              </w:rPr>
              <w:t xml:space="preserve"> </w:t>
            </w:r>
            <w:r w:rsidR="00436AC6" w:rsidRPr="005124EA">
              <w:rPr>
                <w:rFonts w:cs="Arial"/>
                <w:bCs/>
                <w:sz w:val="22"/>
                <w:szCs w:val="22"/>
              </w:rPr>
              <w:t>to meetings sh</w:t>
            </w:r>
            <w:r w:rsidR="00103A21" w:rsidRPr="005124EA">
              <w:rPr>
                <w:rFonts w:cs="Arial"/>
                <w:bCs/>
                <w:sz w:val="22"/>
                <w:szCs w:val="22"/>
              </w:rPr>
              <w:t>e</w:t>
            </w:r>
            <w:r w:rsidR="00436AC6" w:rsidRPr="005124EA">
              <w:rPr>
                <w:rFonts w:cs="Arial"/>
                <w:bCs/>
                <w:sz w:val="22"/>
                <w:szCs w:val="22"/>
              </w:rPr>
              <w:t xml:space="preserve"> attended at the Scheme Advisory Board (SAB) </w:t>
            </w:r>
            <w:r w:rsidR="00AF00E0" w:rsidRPr="005124EA">
              <w:rPr>
                <w:rFonts w:cs="Arial"/>
                <w:bCs/>
                <w:sz w:val="22"/>
                <w:szCs w:val="22"/>
              </w:rPr>
              <w:t xml:space="preserve">and went through policy documents and there is still policy uncertainty.  </w:t>
            </w:r>
            <w:r w:rsidR="00CC5F92" w:rsidRPr="005124EA">
              <w:rPr>
                <w:rFonts w:cs="Arial"/>
                <w:bCs/>
                <w:sz w:val="22"/>
                <w:szCs w:val="22"/>
              </w:rPr>
              <w:t xml:space="preserve">AA stressed there are policy conversations happening on a </w:t>
            </w:r>
            <w:r w:rsidR="00B05AA6" w:rsidRPr="005124EA">
              <w:rPr>
                <w:rFonts w:cs="Arial"/>
                <w:bCs/>
                <w:sz w:val="22"/>
                <w:szCs w:val="22"/>
              </w:rPr>
              <w:t xml:space="preserve">regular </w:t>
            </w:r>
            <w:r w:rsidR="00CC5F92" w:rsidRPr="005124EA">
              <w:rPr>
                <w:rFonts w:cs="Arial"/>
                <w:bCs/>
                <w:sz w:val="22"/>
                <w:szCs w:val="22"/>
              </w:rPr>
              <w:t>basis with HMT.</w:t>
            </w:r>
          </w:p>
          <w:p w14:paraId="20A35D7F" w14:textId="60356BDA" w:rsidR="007D37C1" w:rsidRDefault="007D37C1" w:rsidP="00755A0C">
            <w:pPr>
              <w:pStyle w:val="DeptBullets"/>
              <w:numPr>
                <w:ilvl w:val="0"/>
                <w:numId w:val="17"/>
              </w:numPr>
              <w:spacing w:after="0"/>
              <w:ind w:left="312" w:hanging="283"/>
              <w:rPr>
                <w:rFonts w:cs="Arial"/>
                <w:bCs/>
                <w:sz w:val="22"/>
                <w:szCs w:val="22"/>
              </w:rPr>
            </w:pPr>
            <w:r w:rsidRPr="005124EA">
              <w:rPr>
                <w:rFonts w:cs="Arial"/>
                <w:bCs/>
                <w:sz w:val="22"/>
                <w:szCs w:val="22"/>
              </w:rPr>
              <w:t>AT queried if there is enough guidance available to deal with the complexities</w:t>
            </w:r>
            <w:r w:rsidR="00923528" w:rsidRPr="005124EA">
              <w:rPr>
                <w:rFonts w:cs="Arial"/>
                <w:bCs/>
                <w:sz w:val="22"/>
                <w:szCs w:val="22"/>
              </w:rPr>
              <w:t xml:space="preserve">.  AA confirmed that the legislation sets out the plan for rectification </w:t>
            </w:r>
            <w:r w:rsidR="00862CE6" w:rsidRPr="005124EA">
              <w:rPr>
                <w:rFonts w:cs="Arial"/>
                <w:bCs/>
                <w:sz w:val="22"/>
                <w:szCs w:val="22"/>
              </w:rPr>
              <w:t>and amended TPS regulations to enable changes</w:t>
            </w:r>
            <w:r w:rsidR="00695D3B" w:rsidRPr="005124EA">
              <w:rPr>
                <w:rFonts w:cs="Arial"/>
                <w:bCs/>
                <w:sz w:val="22"/>
                <w:szCs w:val="22"/>
              </w:rPr>
              <w:t xml:space="preserve">.  </w:t>
            </w:r>
            <w:r w:rsidR="00B94F89" w:rsidRPr="005124EA">
              <w:rPr>
                <w:rFonts w:cs="Arial"/>
                <w:bCs/>
                <w:sz w:val="22"/>
                <w:szCs w:val="22"/>
              </w:rPr>
              <w:lastRenderedPageBreak/>
              <w:t>However,</w:t>
            </w:r>
            <w:r w:rsidR="00911DDC" w:rsidRPr="005124EA">
              <w:rPr>
                <w:rFonts w:cs="Arial"/>
                <w:bCs/>
                <w:sz w:val="22"/>
                <w:szCs w:val="22"/>
              </w:rPr>
              <w:t xml:space="preserve"> the Department is reliant on </w:t>
            </w:r>
            <w:r w:rsidR="00695D3B" w:rsidRPr="005124EA">
              <w:rPr>
                <w:rFonts w:cs="Arial"/>
                <w:bCs/>
                <w:sz w:val="22"/>
                <w:szCs w:val="22"/>
              </w:rPr>
              <w:t xml:space="preserve">HMT </w:t>
            </w:r>
            <w:r w:rsidR="00911DDC" w:rsidRPr="005124EA">
              <w:rPr>
                <w:rFonts w:cs="Arial"/>
                <w:bCs/>
                <w:sz w:val="22"/>
                <w:szCs w:val="22"/>
              </w:rPr>
              <w:t xml:space="preserve">for </w:t>
            </w:r>
            <w:r w:rsidR="00695D3B" w:rsidRPr="005124EA">
              <w:rPr>
                <w:rFonts w:cs="Arial"/>
                <w:bCs/>
                <w:sz w:val="22"/>
                <w:szCs w:val="22"/>
              </w:rPr>
              <w:t xml:space="preserve">guidance on </w:t>
            </w:r>
            <w:r w:rsidR="00911DDC" w:rsidRPr="005124EA">
              <w:rPr>
                <w:rFonts w:cs="Arial"/>
                <w:bCs/>
                <w:sz w:val="22"/>
                <w:szCs w:val="22"/>
              </w:rPr>
              <w:t>those very complex cases.</w:t>
            </w:r>
          </w:p>
          <w:p w14:paraId="081F13F0" w14:textId="1A43D116" w:rsidR="00A547CF" w:rsidRPr="005124EA" w:rsidRDefault="00DE441C" w:rsidP="00755A0C">
            <w:pPr>
              <w:pStyle w:val="DeptBullets"/>
              <w:numPr>
                <w:ilvl w:val="0"/>
                <w:numId w:val="17"/>
              </w:numPr>
              <w:spacing w:after="0"/>
              <w:ind w:left="312" w:hanging="283"/>
              <w:rPr>
                <w:rFonts w:cs="Arial"/>
                <w:bCs/>
                <w:sz w:val="22"/>
                <w:szCs w:val="22"/>
              </w:rPr>
            </w:pPr>
            <w:r>
              <w:rPr>
                <w:rFonts w:cs="Arial"/>
                <w:bCs/>
                <w:sz w:val="22"/>
                <w:szCs w:val="22"/>
              </w:rPr>
              <w:t xml:space="preserve">The </w:t>
            </w:r>
            <w:r w:rsidR="00A547CF">
              <w:rPr>
                <w:rFonts w:cs="Arial"/>
                <w:bCs/>
                <w:sz w:val="22"/>
                <w:szCs w:val="22"/>
              </w:rPr>
              <w:t xml:space="preserve">TPS </w:t>
            </w:r>
            <w:r>
              <w:rPr>
                <w:rFonts w:cs="Arial"/>
                <w:bCs/>
                <w:sz w:val="22"/>
                <w:szCs w:val="22"/>
              </w:rPr>
              <w:t xml:space="preserve">implementation </w:t>
            </w:r>
            <w:r w:rsidR="00A547CF">
              <w:rPr>
                <w:rFonts w:cs="Arial"/>
                <w:bCs/>
                <w:sz w:val="22"/>
                <w:szCs w:val="22"/>
              </w:rPr>
              <w:t>was also ahead of other affected public service schemes</w:t>
            </w:r>
            <w:r w:rsidR="001D25FB">
              <w:rPr>
                <w:rFonts w:cs="Arial"/>
                <w:bCs/>
                <w:sz w:val="22"/>
                <w:szCs w:val="22"/>
              </w:rPr>
              <w:t xml:space="preserve">, </w:t>
            </w:r>
            <w:r w:rsidR="00B6615C">
              <w:rPr>
                <w:rFonts w:cs="Arial"/>
                <w:bCs/>
                <w:sz w:val="22"/>
                <w:szCs w:val="22"/>
              </w:rPr>
              <w:t>so it was not</w:t>
            </w:r>
            <w:r w:rsidR="001F7798">
              <w:rPr>
                <w:rFonts w:cs="Arial"/>
                <w:bCs/>
                <w:sz w:val="22"/>
                <w:szCs w:val="22"/>
              </w:rPr>
              <w:t xml:space="preserve"> naturally</w:t>
            </w:r>
            <w:r w:rsidR="00B6615C">
              <w:rPr>
                <w:rFonts w:cs="Arial"/>
                <w:bCs/>
                <w:sz w:val="22"/>
                <w:szCs w:val="22"/>
              </w:rPr>
              <w:t xml:space="preserve"> benefitting from </w:t>
            </w:r>
            <w:r w:rsidR="001F7798">
              <w:rPr>
                <w:rFonts w:cs="Arial"/>
                <w:bCs/>
                <w:sz w:val="22"/>
                <w:szCs w:val="22"/>
              </w:rPr>
              <w:t>wider pressure</w:t>
            </w:r>
            <w:r w:rsidR="001D25FB">
              <w:rPr>
                <w:rFonts w:cs="Arial"/>
                <w:bCs/>
                <w:sz w:val="22"/>
                <w:szCs w:val="22"/>
              </w:rPr>
              <w:t xml:space="preserve"> to drive</w:t>
            </w:r>
            <w:r w:rsidR="00B6615C">
              <w:rPr>
                <w:rFonts w:cs="Arial"/>
                <w:bCs/>
                <w:sz w:val="22"/>
                <w:szCs w:val="22"/>
              </w:rPr>
              <w:t xml:space="preserve"> the issue forward. </w:t>
            </w:r>
          </w:p>
          <w:p w14:paraId="1CC941C4" w14:textId="0F8B55F2" w:rsidR="00911DDC" w:rsidRPr="005124EA" w:rsidRDefault="00BB2F66" w:rsidP="00755A0C">
            <w:pPr>
              <w:pStyle w:val="DeptBullets"/>
              <w:numPr>
                <w:ilvl w:val="0"/>
                <w:numId w:val="17"/>
              </w:numPr>
              <w:spacing w:after="0"/>
              <w:ind w:left="312" w:hanging="283"/>
              <w:rPr>
                <w:rFonts w:cs="Arial"/>
                <w:bCs/>
                <w:sz w:val="22"/>
                <w:szCs w:val="22"/>
              </w:rPr>
            </w:pPr>
            <w:r w:rsidRPr="005124EA">
              <w:rPr>
                <w:rFonts w:cs="Arial"/>
                <w:bCs/>
                <w:sz w:val="22"/>
                <w:szCs w:val="22"/>
              </w:rPr>
              <w:t xml:space="preserve">JM asked what </w:t>
            </w:r>
            <w:r w:rsidR="00333137" w:rsidRPr="005124EA">
              <w:rPr>
                <w:rFonts w:cs="Arial"/>
                <w:bCs/>
                <w:sz w:val="22"/>
                <w:szCs w:val="22"/>
              </w:rPr>
              <w:t>was it that</w:t>
            </w:r>
            <w:r w:rsidRPr="005124EA">
              <w:rPr>
                <w:rFonts w:cs="Arial"/>
                <w:bCs/>
                <w:sz w:val="22"/>
                <w:szCs w:val="22"/>
              </w:rPr>
              <w:t xml:space="preserve"> the Department are waiting for.  </w:t>
            </w:r>
            <w:r w:rsidR="00442237" w:rsidRPr="005124EA">
              <w:rPr>
                <w:rFonts w:cs="Arial"/>
                <w:bCs/>
                <w:sz w:val="22"/>
                <w:szCs w:val="22"/>
              </w:rPr>
              <w:t xml:space="preserve">AA added that there is a need to inform members about their entitlement </w:t>
            </w:r>
            <w:r w:rsidR="00786F4E" w:rsidRPr="005124EA">
              <w:rPr>
                <w:rFonts w:cs="Arial"/>
                <w:bCs/>
                <w:sz w:val="22"/>
                <w:szCs w:val="22"/>
              </w:rPr>
              <w:t>because the policy is not as crystal clear as it previously was.</w:t>
            </w:r>
          </w:p>
          <w:p w14:paraId="359C9C26" w14:textId="3656DA21" w:rsidR="00F616EA" w:rsidRPr="005124EA" w:rsidRDefault="00931A4C" w:rsidP="00755A0C">
            <w:pPr>
              <w:pStyle w:val="DeptBullets"/>
              <w:numPr>
                <w:ilvl w:val="0"/>
                <w:numId w:val="17"/>
              </w:numPr>
              <w:spacing w:after="0"/>
              <w:ind w:left="312" w:hanging="283"/>
              <w:rPr>
                <w:rFonts w:cs="Arial"/>
                <w:bCs/>
                <w:sz w:val="22"/>
                <w:szCs w:val="22"/>
              </w:rPr>
            </w:pPr>
            <w:r w:rsidRPr="005124EA">
              <w:rPr>
                <w:rFonts w:cs="Arial"/>
                <w:bCs/>
                <w:sz w:val="22"/>
                <w:szCs w:val="22"/>
              </w:rPr>
              <w:t>SA confirmed that the assurance of the sub-committee is around the risk to the scheme and awaiting clarity from a higher authority.</w:t>
            </w:r>
          </w:p>
          <w:p w14:paraId="348AB20E" w14:textId="730D5697" w:rsidR="00146B3D" w:rsidRPr="005124EA" w:rsidRDefault="00146B3D" w:rsidP="00755A0C">
            <w:pPr>
              <w:pStyle w:val="DeptBullets"/>
              <w:numPr>
                <w:ilvl w:val="0"/>
                <w:numId w:val="17"/>
              </w:numPr>
              <w:spacing w:after="0"/>
              <w:ind w:left="312" w:hanging="283"/>
              <w:rPr>
                <w:rFonts w:cs="Arial"/>
                <w:bCs/>
                <w:sz w:val="22"/>
                <w:szCs w:val="22"/>
              </w:rPr>
            </w:pPr>
            <w:r w:rsidRPr="005124EA">
              <w:rPr>
                <w:rFonts w:cs="Arial"/>
                <w:bCs/>
                <w:sz w:val="22"/>
                <w:szCs w:val="22"/>
              </w:rPr>
              <w:t>AA confirmed that the RSS</w:t>
            </w:r>
            <w:r w:rsidR="00205926">
              <w:rPr>
                <w:rFonts w:cs="Arial"/>
                <w:bCs/>
                <w:sz w:val="22"/>
                <w:szCs w:val="22"/>
              </w:rPr>
              <w:t>s issued up until the pause</w:t>
            </w:r>
            <w:r w:rsidRPr="005124EA">
              <w:rPr>
                <w:rFonts w:cs="Arial"/>
                <w:bCs/>
                <w:sz w:val="22"/>
                <w:szCs w:val="22"/>
              </w:rPr>
              <w:t xml:space="preserve"> are correct</w:t>
            </w:r>
            <w:r w:rsidR="00F123D0" w:rsidRPr="005124EA">
              <w:rPr>
                <w:rFonts w:cs="Arial"/>
                <w:bCs/>
                <w:sz w:val="22"/>
                <w:szCs w:val="22"/>
              </w:rPr>
              <w:t xml:space="preserve"> and specifically related to bereavement cases.</w:t>
            </w:r>
          </w:p>
          <w:p w14:paraId="300FB03F" w14:textId="607A817A" w:rsidR="008C0E41" w:rsidRPr="005124EA" w:rsidRDefault="00A52623" w:rsidP="00A35E01">
            <w:pPr>
              <w:pStyle w:val="DeptBullets"/>
              <w:numPr>
                <w:ilvl w:val="0"/>
                <w:numId w:val="17"/>
              </w:numPr>
              <w:spacing w:after="0"/>
              <w:ind w:left="312" w:hanging="283"/>
              <w:rPr>
                <w:rFonts w:cs="Arial"/>
                <w:bCs/>
                <w:sz w:val="22"/>
                <w:szCs w:val="22"/>
              </w:rPr>
            </w:pPr>
            <w:r w:rsidRPr="005124EA">
              <w:rPr>
                <w:rFonts w:cs="Arial"/>
                <w:bCs/>
                <w:sz w:val="22"/>
                <w:szCs w:val="22"/>
              </w:rPr>
              <w:t xml:space="preserve">AG </w:t>
            </w:r>
            <w:r w:rsidR="006A7427" w:rsidRPr="005124EA">
              <w:rPr>
                <w:rFonts w:cs="Arial"/>
                <w:bCs/>
                <w:sz w:val="22"/>
                <w:szCs w:val="22"/>
              </w:rPr>
              <w:t xml:space="preserve">stressed </w:t>
            </w:r>
            <w:r w:rsidR="00AB621C" w:rsidRPr="005124EA">
              <w:rPr>
                <w:rFonts w:cs="Arial"/>
                <w:bCs/>
                <w:sz w:val="22"/>
                <w:szCs w:val="22"/>
              </w:rPr>
              <w:t xml:space="preserve">there is a risk that </w:t>
            </w:r>
            <w:r w:rsidR="006A7427" w:rsidRPr="005124EA">
              <w:rPr>
                <w:rFonts w:cs="Arial"/>
                <w:bCs/>
                <w:sz w:val="22"/>
                <w:szCs w:val="22"/>
              </w:rPr>
              <w:t>Capita need to know as soon as possible</w:t>
            </w:r>
            <w:r w:rsidR="00A547CF">
              <w:rPr>
                <w:rFonts w:cs="Arial"/>
                <w:bCs/>
                <w:sz w:val="22"/>
                <w:szCs w:val="22"/>
              </w:rPr>
              <w:t xml:space="preserve"> as</w:t>
            </w:r>
            <w:r w:rsidR="006A7427" w:rsidRPr="005124EA">
              <w:rPr>
                <w:rFonts w:cs="Arial"/>
                <w:bCs/>
                <w:sz w:val="22"/>
                <w:szCs w:val="22"/>
              </w:rPr>
              <w:t xml:space="preserve"> </w:t>
            </w:r>
            <w:r w:rsidR="00AB621C" w:rsidRPr="005124EA">
              <w:rPr>
                <w:rFonts w:cs="Arial"/>
                <w:bCs/>
                <w:sz w:val="22"/>
                <w:szCs w:val="22"/>
              </w:rPr>
              <w:t>a team of people waiting to deal with the casework.</w:t>
            </w:r>
          </w:p>
          <w:p w14:paraId="7FD5EE01" w14:textId="7227B8F9" w:rsidR="00AB621C" w:rsidRPr="005124EA" w:rsidRDefault="00AB621C" w:rsidP="001216BC">
            <w:pPr>
              <w:pStyle w:val="DeptBullets"/>
              <w:numPr>
                <w:ilvl w:val="0"/>
                <w:numId w:val="0"/>
              </w:numPr>
              <w:spacing w:after="0"/>
              <w:ind w:left="312"/>
              <w:rPr>
                <w:rFonts w:cs="Arial"/>
                <w:bCs/>
                <w:sz w:val="22"/>
                <w:szCs w:val="22"/>
              </w:rPr>
            </w:pPr>
          </w:p>
        </w:tc>
        <w:tc>
          <w:tcPr>
            <w:tcW w:w="1559" w:type="dxa"/>
          </w:tcPr>
          <w:p w14:paraId="33DAAD7B" w14:textId="303CD58E" w:rsidR="00900228" w:rsidRPr="005124EA" w:rsidRDefault="00900228" w:rsidP="00A841CE">
            <w:pPr>
              <w:pStyle w:val="DeptBullets"/>
              <w:numPr>
                <w:ilvl w:val="0"/>
                <w:numId w:val="0"/>
              </w:numPr>
              <w:spacing w:after="0"/>
              <w:rPr>
                <w:rFonts w:cs="Arial"/>
                <w:sz w:val="22"/>
                <w:szCs w:val="22"/>
                <w:highlight w:val="yellow"/>
              </w:rPr>
            </w:pPr>
          </w:p>
          <w:p w14:paraId="33B7E98A" w14:textId="77777777" w:rsidR="00900A9C" w:rsidRPr="005124EA" w:rsidRDefault="00900A9C" w:rsidP="00A841CE">
            <w:pPr>
              <w:pStyle w:val="DeptBullets"/>
              <w:numPr>
                <w:ilvl w:val="0"/>
                <w:numId w:val="0"/>
              </w:numPr>
              <w:spacing w:after="0"/>
              <w:rPr>
                <w:rFonts w:cs="Arial"/>
                <w:bCs/>
                <w:sz w:val="22"/>
                <w:szCs w:val="22"/>
              </w:rPr>
            </w:pPr>
          </w:p>
          <w:p w14:paraId="7A60A7F5" w14:textId="004E522A" w:rsidR="00C24E26" w:rsidRPr="005124EA" w:rsidRDefault="00C24E26" w:rsidP="00A841CE">
            <w:pPr>
              <w:pStyle w:val="DeptBullets"/>
              <w:numPr>
                <w:ilvl w:val="0"/>
                <w:numId w:val="0"/>
              </w:numPr>
              <w:spacing w:after="0"/>
              <w:rPr>
                <w:rFonts w:cs="Arial"/>
                <w:bCs/>
                <w:sz w:val="22"/>
                <w:szCs w:val="22"/>
              </w:rPr>
            </w:pPr>
          </w:p>
          <w:p w14:paraId="5A9AF40D" w14:textId="77777777" w:rsidR="002101C8" w:rsidRPr="005124EA" w:rsidRDefault="002101C8" w:rsidP="00A841CE">
            <w:pPr>
              <w:pStyle w:val="DeptBullets"/>
              <w:numPr>
                <w:ilvl w:val="0"/>
                <w:numId w:val="0"/>
              </w:numPr>
              <w:spacing w:after="0"/>
              <w:rPr>
                <w:rFonts w:cs="Arial"/>
                <w:bCs/>
                <w:sz w:val="22"/>
                <w:szCs w:val="22"/>
              </w:rPr>
            </w:pPr>
          </w:p>
          <w:p w14:paraId="4D189393" w14:textId="7E21A2AF" w:rsidR="00386BAA" w:rsidRPr="005124EA" w:rsidRDefault="00386BAA" w:rsidP="00C37864">
            <w:pPr>
              <w:pStyle w:val="DeptBullets"/>
              <w:numPr>
                <w:ilvl w:val="0"/>
                <w:numId w:val="0"/>
              </w:numPr>
              <w:spacing w:after="0"/>
              <w:rPr>
                <w:rFonts w:cs="Arial"/>
                <w:sz w:val="22"/>
                <w:szCs w:val="22"/>
                <w:highlight w:val="yellow"/>
              </w:rPr>
            </w:pPr>
          </w:p>
        </w:tc>
      </w:tr>
      <w:tr w:rsidR="0069062E" w:rsidRPr="005124EA" w14:paraId="7C4E4447" w14:textId="77777777" w:rsidTr="456B8D7E">
        <w:trPr>
          <w:trHeight w:val="786"/>
        </w:trPr>
        <w:tc>
          <w:tcPr>
            <w:tcW w:w="1135" w:type="dxa"/>
          </w:tcPr>
          <w:p w14:paraId="5EB0042B" w14:textId="3CD0BF4E" w:rsidR="0069062E" w:rsidRPr="005124EA" w:rsidRDefault="0069062E" w:rsidP="00A841CE">
            <w:pPr>
              <w:pStyle w:val="DeptBullets"/>
              <w:numPr>
                <w:ilvl w:val="0"/>
                <w:numId w:val="0"/>
              </w:numPr>
              <w:spacing w:after="0"/>
              <w:rPr>
                <w:rFonts w:cs="Arial"/>
                <w:sz w:val="22"/>
                <w:szCs w:val="22"/>
              </w:rPr>
            </w:pPr>
            <w:r w:rsidRPr="005124EA">
              <w:rPr>
                <w:rFonts w:cs="Arial"/>
                <w:sz w:val="22"/>
                <w:szCs w:val="22"/>
              </w:rPr>
              <w:t xml:space="preserve">Agenda Item </w:t>
            </w:r>
            <w:r w:rsidR="00C03FA1" w:rsidRPr="005124EA">
              <w:rPr>
                <w:rFonts w:cs="Arial"/>
                <w:sz w:val="22"/>
                <w:szCs w:val="22"/>
              </w:rPr>
              <w:t>6</w:t>
            </w:r>
          </w:p>
        </w:tc>
        <w:tc>
          <w:tcPr>
            <w:tcW w:w="7088" w:type="dxa"/>
          </w:tcPr>
          <w:p w14:paraId="0AFAF4F0" w14:textId="478AEE80" w:rsidR="00090BBE" w:rsidRPr="005124EA" w:rsidRDefault="00E06E9F" w:rsidP="00090BBE">
            <w:pPr>
              <w:pStyle w:val="DeptBullets"/>
              <w:numPr>
                <w:ilvl w:val="0"/>
                <w:numId w:val="0"/>
              </w:numPr>
              <w:spacing w:after="0"/>
              <w:ind w:right="34"/>
              <w:rPr>
                <w:rFonts w:cs="Arial"/>
                <w:b/>
                <w:sz w:val="22"/>
                <w:szCs w:val="22"/>
              </w:rPr>
            </w:pPr>
            <w:r w:rsidRPr="005124EA">
              <w:rPr>
                <w:rFonts w:cs="Arial"/>
                <w:b/>
                <w:sz w:val="22"/>
                <w:szCs w:val="22"/>
              </w:rPr>
              <w:t xml:space="preserve">Review </w:t>
            </w:r>
            <w:r w:rsidR="00790EDF" w:rsidRPr="005124EA">
              <w:rPr>
                <w:rFonts w:cs="Arial"/>
                <w:b/>
                <w:sz w:val="22"/>
                <w:szCs w:val="22"/>
              </w:rPr>
              <w:t>Dashboard and supporting papers </w:t>
            </w:r>
            <w:r w:rsidR="009C7DCD" w:rsidRPr="005124EA">
              <w:rPr>
                <w:rFonts w:cs="Arial"/>
                <w:b/>
                <w:sz w:val="22"/>
                <w:szCs w:val="22"/>
              </w:rPr>
              <w:t>(</w:t>
            </w:r>
            <w:r w:rsidRPr="005124EA">
              <w:rPr>
                <w:rFonts w:cs="Arial"/>
                <w:b/>
                <w:sz w:val="22"/>
                <w:szCs w:val="22"/>
              </w:rPr>
              <w:t>Papers 4</w:t>
            </w:r>
            <w:r w:rsidR="00090BBE" w:rsidRPr="005124EA">
              <w:rPr>
                <w:rFonts w:cs="Arial"/>
                <w:b/>
                <w:sz w:val="22"/>
                <w:szCs w:val="22"/>
              </w:rPr>
              <w:t xml:space="preserve">, </w:t>
            </w:r>
            <w:r w:rsidRPr="005124EA">
              <w:rPr>
                <w:rFonts w:cs="Arial"/>
                <w:b/>
                <w:sz w:val="22"/>
                <w:szCs w:val="22"/>
              </w:rPr>
              <w:t>5</w:t>
            </w:r>
            <w:r w:rsidR="00090BBE" w:rsidRPr="005124EA">
              <w:rPr>
                <w:rFonts w:cs="Arial"/>
                <w:b/>
                <w:sz w:val="22"/>
                <w:szCs w:val="22"/>
              </w:rPr>
              <w:t xml:space="preserve"> &amp; 6</w:t>
            </w:r>
            <w:r w:rsidR="009C7DCD" w:rsidRPr="005124EA">
              <w:rPr>
                <w:rFonts w:cs="Arial"/>
                <w:b/>
                <w:sz w:val="22"/>
                <w:szCs w:val="22"/>
              </w:rPr>
              <w:t>):</w:t>
            </w:r>
          </w:p>
          <w:p w14:paraId="06DFDF78" w14:textId="77777777" w:rsidR="009C7DCD" w:rsidRPr="005124EA" w:rsidRDefault="009C7DCD" w:rsidP="00090BBE">
            <w:pPr>
              <w:pStyle w:val="DeptBullets"/>
              <w:numPr>
                <w:ilvl w:val="0"/>
                <w:numId w:val="0"/>
              </w:numPr>
              <w:spacing w:after="0"/>
              <w:ind w:right="34"/>
              <w:rPr>
                <w:rFonts w:cs="Arial"/>
                <w:b/>
                <w:sz w:val="22"/>
                <w:szCs w:val="22"/>
              </w:rPr>
            </w:pPr>
          </w:p>
          <w:p w14:paraId="33620513" w14:textId="3604347D" w:rsidR="00090BBE" w:rsidRPr="005124EA" w:rsidRDefault="00090BBE" w:rsidP="00090BBE">
            <w:pPr>
              <w:pStyle w:val="DeptBullets"/>
              <w:numPr>
                <w:ilvl w:val="0"/>
                <w:numId w:val="0"/>
              </w:numPr>
              <w:spacing w:after="0"/>
              <w:ind w:right="34"/>
              <w:rPr>
                <w:rFonts w:cs="Arial"/>
                <w:b/>
                <w:sz w:val="22"/>
                <w:szCs w:val="22"/>
              </w:rPr>
            </w:pPr>
            <w:r w:rsidRPr="005124EA">
              <w:rPr>
                <w:rFonts w:cs="Arial"/>
                <w:b/>
                <w:sz w:val="22"/>
                <w:szCs w:val="22"/>
              </w:rPr>
              <w:t>Quarterly Report</w:t>
            </w:r>
            <w:r w:rsidR="00AE4A5D" w:rsidRPr="005124EA">
              <w:rPr>
                <w:rFonts w:cs="Arial"/>
                <w:b/>
                <w:sz w:val="22"/>
                <w:szCs w:val="22"/>
              </w:rPr>
              <w:t xml:space="preserve"> (Paper 5)</w:t>
            </w:r>
            <w:r w:rsidRPr="005124EA">
              <w:rPr>
                <w:rFonts w:cs="Arial"/>
                <w:b/>
                <w:sz w:val="22"/>
                <w:szCs w:val="22"/>
              </w:rPr>
              <w:t>:</w:t>
            </w:r>
          </w:p>
          <w:p w14:paraId="0E0EEB6E" w14:textId="74D0AFCE" w:rsidR="00427D05" w:rsidRPr="005124EA" w:rsidRDefault="00D556D2" w:rsidP="001216BC">
            <w:pPr>
              <w:pStyle w:val="DeptBullets"/>
              <w:numPr>
                <w:ilvl w:val="0"/>
                <w:numId w:val="7"/>
              </w:numPr>
              <w:spacing w:after="0"/>
              <w:ind w:left="360" w:right="34"/>
              <w:rPr>
                <w:rFonts w:cs="Arial"/>
                <w:bCs/>
                <w:sz w:val="22"/>
                <w:szCs w:val="22"/>
              </w:rPr>
            </w:pPr>
            <w:r w:rsidRPr="005124EA">
              <w:rPr>
                <w:rFonts w:cs="Arial"/>
                <w:bCs/>
                <w:sz w:val="22"/>
                <w:szCs w:val="22"/>
              </w:rPr>
              <w:t xml:space="preserve">MCR – </w:t>
            </w:r>
            <w:r w:rsidR="000535E8" w:rsidRPr="005124EA">
              <w:rPr>
                <w:rFonts w:cs="Arial"/>
                <w:bCs/>
                <w:sz w:val="22"/>
                <w:szCs w:val="22"/>
              </w:rPr>
              <w:t>SA asked if there was any</w:t>
            </w:r>
            <w:r w:rsidR="001F7798">
              <w:rPr>
                <w:rFonts w:cs="Arial"/>
                <w:bCs/>
                <w:sz w:val="22"/>
                <w:szCs w:val="22"/>
              </w:rPr>
              <w:t xml:space="preserve"> negative</w:t>
            </w:r>
            <w:r w:rsidR="000535E8" w:rsidRPr="005124EA">
              <w:rPr>
                <w:rFonts w:cs="Arial"/>
                <w:bCs/>
                <w:sz w:val="22"/>
                <w:szCs w:val="22"/>
              </w:rPr>
              <w:t xml:space="preserve"> reaction from employers</w:t>
            </w:r>
            <w:r w:rsidR="007D199C" w:rsidRPr="005124EA">
              <w:rPr>
                <w:rFonts w:cs="Arial"/>
                <w:bCs/>
                <w:sz w:val="22"/>
                <w:szCs w:val="22"/>
              </w:rPr>
              <w:t xml:space="preserve"> to </w:t>
            </w:r>
            <w:r w:rsidR="00642E70" w:rsidRPr="005124EA">
              <w:rPr>
                <w:rFonts w:cs="Arial"/>
                <w:bCs/>
                <w:sz w:val="22"/>
                <w:szCs w:val="22"/>
              </w:rPr>
              <w:t>cessation of onboarding</w:t>
            </w:r>
            <w:r w:rsidR="000535E8" w:rsidRPr="005124EA">
              <w:rPr>
                <w:rFonts w:cs="Arial"/>
                <w:bCs/>
                <w:sz w:val="22"/>
                <w:szCs w:val="22"/>
              </w:rPr>
              <w:t xml:space="preserve">.  </w:t>
            </w:r>
            <w:r w:rsidR="00162CC6" w:rsidRPr="005124EA">
              <w:rPr>
                <w:rFonts w:cs="Arial"/>
                <w:bCs/>
                <w:sz w:val="22"/>
                <w:szCs w:val="22"/>
              </w:rPr>
              <w:t xml:space="preserve">AA confirmed employers are </w:t>
            </w:r>
            <w:r w:rsidR="00AE1BA7" w:rsidRPr="005124EA">
              <w:rPr>
                <w:rFonts w:cs="Arial"/>
                <w:bCs/>
                <w:sz w:val="22"/>
                <w:szCs w:val="22"/>
              </w:rPr>
              <w:t>carrying on with MDC.  Where employers are ready to move to MCR</w:t>
            </w:r>
            <w:r w:rsidR="00302B84" w:rsidRPr="005124EA">
              <w:rPr>
                <w:rFonts w:cs="Arial"/>
                <w:bCs/>
                <w:sz w:val="22"/>
                <w:szCs w:val="22"/>
              </w:rPr>
              <w:t xml:space="preserve"> there </w:t>
            </w:r>
            <w:r w:rsidR="00170A57" w:rsidRPr="005124EA">
              <w:rPr>
                <w:rFonts w:cs="Arial"/>
                <w:bCs/>
                <w:sz w:val="22"/>
                <w:szCs w:val="22"/>
              </w:rPr>
              <w:t xml:space="preserve">is </w:t>
            </w:r>
            <w:r w:rsidR="00302B84" w:rsidRPr="005124EA">
              <w:rPr>
                <w:rFonts w:cs="Arial"/>
                <w:bCs/>
                <w:sz w:val="22"/>
                <w:szCs w:val="22"/>
              </w:rPr>
              <w:t xml:space="preserve">enhanced </w:t>
            </w:r>
            <w:r w:rsidR="009B55FA" w:rsidRPr="005124EA">
              <w:rPr>
                <w:rFonts w:cs="Arial"/>
                <w:bCs/>
                <w:sz w:val="22"/>
                <w:szCs w:val="22"/>
              </w:rPr>
              <w:t xml:space="preserve">support </w:t>
            </w:r>
            <w:r w:rsidR="00302B84" w:rsidRPr="005124EA">
              <w:rPr>
                <w:rFonts w:cs="Arial"/>
                <w:bCs/>
                <w:sz w:val="22"/>
                <w:szCs w:val="22"/>
              </w:rPr>
              <w:t>in place</w:t>
            </w:r>
            <w:r w:rsidR="00170A57" w:rsidRPr="005124EA">
              <w:rPr>
                <w:rFonts w:cs="Arial"/>
                <w:bCs/>
                <w:sz w:val="22"/>
                <w:szCs w:val="22"/>
              </w:rPr>
              <w:t xml:space="preserve"> to move them to MCR successfully</w:t>
            </w:r>
            <w:r w:rsidR="008E2C25" w:rsidRPr="005124EA">
              <w:rPr>
                <w:rFonts w:cs="Arial"/>
                <w:bCs/>
                <w:sz w:val="22"/>
                <w:szCs w:val="22"/>
              </w:rPr>
              <w:t xml:space="preserve">. </w:t>
            </w:r>
            <w:r w:rsidR="00AE1BA7" w:rsidRPr="005124EA">
              <w:rPr>
                <w:rFonts w:cs="Arial"/>
                <w:bCs/>
                <w:sz w:val="22"/>
                <w:szCs w:val="22"/>
              </w:rPr>
              <w:t xml:space="preserve"> </w:t>
            </w:r>
          </w:p>
          <w:p w14:paraId="0ACE9A5B" w14:textId="3CF5FBF9" w:rsidR="00F707CF" w:rsidRPr="005124EA" w:rsidRDefault="00F707CF" w:rsidP="001216BC">
            <w:pPr>
              <w:pStyle w:val="DeptBullets"/>
              <w:numPr>
                <w:ilvl w:val="0"/>
                <w:numId w:val="7"/>
              </w:numPr>
              <w:spacing w:after="0"/>
              <w:ind w:left="360" w:right="34"/>
              <w:rPr>
                <w:rFonts w:cs="Arial"/>
                <w:bCs/>
                <w:sz w:val="22"/>
                <w:szCs w:val="22"/>
              </w:rPr>
            </w:pPr>
            <w:r w:rsidRPr="005124EA">
              <w:rPr>
                <w:rFonts w:cs="Arial"/>
                <w:bCs/>
                <w:sz w:val="22"/>
                <w:szCs w:val="22"/>
              </w:rPr>
              <w:t xml:space="preserve">SF </w:t>
            </w:r>
            <w:r w:rsidR="00CA353E" w:rsidRPr="005124EA">
              <w:rPr>
                <w:rFonts w:cs="Arial"/>
                <w:bCs/>
                <w:sz w:val="22"/>
                <w:szCs w:val="22"/>
              </w:rPr>
              <w:t xml:space="preserve">asked if the new approach highlights </w:t>
            </w:r>
            <w:r w:rsidR="00642E70" w:rsidRPr="005124EA">
              <w:rPr>
                <w:rFonts w:cs="Arial"/>
                <w:bCs/>
                <w:sz w:val="22"/>
                <w:szCs w:val="22"/>
              </w:rPr>
              <w:t xml:space="preserve">data </w:t>
            </w:r>
            <w:r w:rsidR="00CA353E" w:rsidRPr="005124EA">
              <w:rPr>
                <w:rFonts w:cs="Arial"/>
                <w:bCs/>
                <w:sz w:val="22"/>
                <w:szCs w:val="22"/>
              </w:rPr>
              <w:t xml:space="preserve">quality </w:t>
            </w:r>
            <w:r w:rsidR="005F0DDE" w:rsidRPr="005124EA">
              <w:rPr>
                <w:rFonts w:cs="Arial"/>
                <w:bCs/>
                <w:sz w:val="22"/>
                <w:szCs w:val="22"/>
              </w:rPr>
              <w:t xml:space="preserve">and are we confident there are no parallels </w:t>
            </w:r>
            <w:r w:rsidR="007A2440" w:rsidRPr="005124EA">
              <w:rPr>
                <w:rFonts w:cs="Arial"/>
                <w:bCs/>
                <w:sz w:val="22"/>
                <w:szCs w:val="22"/>
              </w:rPr>
              <w:t>here that haven’t been questioned through the various sub-committees</w:t>
            </w:r>
            <w:r w:rsidR="0000357A" w:rsidRPr="005124EA">
              <w:rPr>
                <w:rFonts w:cs="Arial"/>
                <w:bCs/>
                <w:sz w:val="22"/>
                <w:szCs w:val="22"/>
              </w:rPr>
              <w:t xml:space="preserve"> – that it really is poor quality data and not a glitch in the system.</w:t>
            </w:r>
          </w:p>
          <w:p w14:paraId="720A85AD" w14:textId="374439D5" w:rsidR="00C17CBA" w:rsidRPr="005124EA" w:rsidRDefault="00A722CC" w:rsidP="001216BC">
            <w:pPr>
              <w:pStyle w:val="DeptBullets"/>
              <w:numPr>
                <w:ilvl w:val="0"/>
                <w:numId w:val="7"/>
              </w:numPr>
              <w:spacing w:after="0"/>
              <w:ind w:left="360" w:right="34"/>
              <w:rPr>
                <w:rFonts w:cs="Arial"/>
                <w:bCs/>
                <w:sz w:val="22"/>
                <w:szCs w:val="22"/>
              </w:rPr>
            </w:pPr>
            <w:r>
              <w:rPr>
                <w:rFonts w:cs="Arial"/>
                <w:bCs/>
                <w:sz w:val="22"/>
                <w:szCs w:val="22"/>
              </w:rPr>
              <w:t>A</w:t>
            </w:r>
            <w:r w:rsidR="00EB2333">
              <w:rPr>
                <w:rFonts w:cs="Arial"/>
                <w:bCs/>
                <w:sz w:val="22"/>
                <w:szCs w:val="22"/>
              </w:rPr>
              <w:t>G</w:t>
            </w:r>
            <w:r w:rsidR="00584C16">
              <w:rPr>
                <w:rFonts w:cs="Arial"/>
                <w:bCs/>
                <w:sz w:val="22"/>
                <w:szCs w:val="22"/>
              </w:rPr>
              <w:t xml:space="preserve"> </w:t>
            </w:r>
            <w:r w:rsidR="001B2789" w:rsidRPr="005124EA">
              <w:rPr>
                <w:rFonts w:cs="Arial"/>
                <w:bCs/>
                <w:sz w:val="22"/>
                <w:szCs w:val="22"/>
              </w:rPr>
              <w:t xml:space="preserve">assured </w:t>
            </w:r>
            <w:r w:rsidR="000816BC" w:rsidRPr="005124EA">
              <w:rPr>
                <w:rFonts w:cs="Arial"/>
                <w:bCs/>
                <w:sz w:val="22"/>
                <w:szCs w:val="22"/>
              </w:rPr>
              <w:t xml:space="preserve">the sub-committee that the incorrect data is down to </w:t>
            </w:r>
            <w:r w:rsidR="00967039" w:rsidRPr="005124EA">
              <w:rPr>
                <w:rFonts w:cs="Arial"/>
                <w:bCs/>
                <w:sz w:val="22"/>
                <w:szCs w:val="22"/>
              </w:rPr>
              <w:t xml:space="preserve">employers </w:t>
            </w:r>
            <w:r w:rsidR="000816BC" w:rsidRPr="005124EA">
              <w:rPr>
                <w:rFonts w:cs="Arial"/>
                <w:bCs/>
                <w:sz w:val="22"/>
                <w:szCs w:val="22"/>
              </w:rPr>
              <w:t xml:space="preserve">providing incorrect data and in different formats and MCR was a means of identifying </w:t>
            </w:r>
            <w:r w:rsidR="003E2B18" w:rsidRPr="005124EA">
              <w:rPr>
                <w:rFonts w:cs="Arial"/>
                <w:bCs/>
                <w:sz w:val="22"/>
                <w:szCs w:val="22"/>
              </w:rPr>
              <w:t xml:space="preserve">and addressing </w:t>
            </w:r>
            <w:r w:rsidR="000816BC" w:rsidRPr="005124EA">
              <w:rPr>
                <w:rFonts w:cs="Arial"/>
                <w:bCs/>
                <w:sz w:val="22"/>
                <w:szCs w:val="22"/>
              </w:rPr>
              <w:t>those in</w:t>
            </w:r>
            <w:r w:rsidR="003E2B18" w:rsidRPr="005124EA">
              <w:rPr>
                <w:rFonts w:cs="Arial"/>
                <w:bCs/>
                <w:sz w:val="22"/>
                <w:szCs w:val="22"/>
              </w:rPr>
              <w:t>accuracies</w:t>
            </w:r>
            <w:r w:rsidR="000816BC" w:rsidRPr="005124EA">
              <w:rPr>
                <w:rFonts w:cs="Arial"/>
                <w:bCs/>
                <w:sz w:val="22"/>
                <w:szCs w:val="22"/>
              </w:rPr>
              <w:t>.</w:t>
            </w:r>
            <w:r w:rsidR="002C6C7F" w:rsidRPr="005124EA">
              <w:rPr>
                <w:rFonts w:cs="Arial"/>
                <w:bCs/>
                <w:sz w:val="22"/>
                <w:szCs w:val="22"/>
              </w:rPr>
              <w:t xml:space="preserve">  In the future it might be useful to explore with the Department what the </w:t>
            </w:r>
            <w:r w:rsidR="00156278" w:rsidRPr="005124EA">
              <w:rPr>
                <w:rFonts w:cs="Arial"/>
                <w:bCs/>
                <w:sz w:val="22"/>
                <w:szCs w:val="22"/>
              </w:rPr>
              <w:t>long-term</w:t>
            </w:r>
            <w:r w:rsidR="002C6C7F" w:rsidRPr="005124EA">
              <w:rPr>
                <w:rFonts w:cs="Arial"/>
                <w:bCs/>
                <w:sz w:val="22"/>
                <w:szCs w:val="22"/>
              </w:rPr>
              <w:t xml:space="preserve"> strategy is</w:t>
            </w:r>
            <w:r w:rsidR="00D64E9E" w:rsidRPr="005124EA">
              <w:rPr>
                <w:rFonts w:cs="Arial"/>
                <w:bCs/>
                <w:sz w:val="22"/>
                <w:szCs w:val="22"/>
              </w:rPr>
              <w:t xml:space="preserve"> and how it will be implemented</w:t>
            </w:r>
            <w:r w:rsidR="002C6C7F" w:rsidRPr="005124EA">
              <w:rPr>
                <w:rFonts w:cs="Arial"/>
                <w:bCs/>
                <w:sz w:val="22"/>
                <w:szCs w:val="22"/>
              </w:rPr>
              <w:t>.</w:t>
            </w:r>
          </w:p>
          <w:p w14:paraId="291A8F0A" w14:textId="7FEA7255" w:rsidR="00906B05" w:rsidRPr="005124EA" w:rsidRDefault="00906B05" w:rsidP="001216BC">
            <w:pPr>
              <w:pStyle w:val="DeptBullets"/>
              <w:numPr>
                <w:ilvl w:val="0"/>
                <w:numId w:val="7"/>
              </w:numPr>
              <w:spacing w:after="0"/>
              <w:ind w:left="360" w:right="34"/>
              <w:rPr>
                <w:rFonts w:cs="Arial"/>
                <w:bCs/>
                <w:sz w:val="22"/>
                <w:szCs w:val="22"/>
              </w:rPr>
            </w:pPr>
            <w:r w:rsidRPr="005124EA">
              <w:rPr>
                <w:rFonts w:cs="Arial"/>
                <w:bCs/>
                <w:sz w:val="22"/>
                <w:szCs w:val="22"/>
              </w:rPr>
              <w:t>AG confirmed that 50% of employers are successfully using MCR</w:t>
            </w:r>
            <w:r w:rsidR="00B94F89" w:rsidRPr="005124EA">
              <w:rPr>
                <w:rFonts w:cs="Arial"/>
                <w:bCs/>
                <w:sz w:val="22"/>
                <w:szCs w:val="22"/>
              </w:rPr>
              <w:t>.</w:t>
            </w:r>
            <w:r w:rsidRPr="005124EA">
              <w:rPr>
                <w:rFonts w:cs="Arial"/>
                <w:bCs/>
                <w:sz w:val="22"/>
                <w:szCs w:val="22"/>
              </w:rPr>
              <w:t xml:space="preserve"> </w:t>
            </w:r>
          </w:p>
          <w:p w14:paraId="57A237F3" w14:textId="49BA0470" w:rsidR="00A0772C" w:rsidRPr="005124EA" w:rsidRDefault="00085B5A" w:rsidP="00A0772C">
            <w:pPr>
              <w:pStyle w:val="DeptBullets"/>
              <w:numPr>
                <w:ilvl w:val="0"/>
                <w:numId w:val="7"/>
              </w:numPr>
              <w:spacing w:after="0"/>
              <w:ind w:left="360" w:right="34"/>
              <w:rPr>
                <w:rFonts w:cs="Arial"/>
                <w:bCs/>
                <w:sz w:val="22"/>
                <w:szCs w:val="22"/>
              </w:rPr>
            </w:pPr>
            <w:r w:rsidRPr="005124EA">
              <w:rPr>
                <w:rFonts w:cs="Arial"/>
                <w:bCs/>
                <w:sz w:val="22"/>
                <w:szCs w:val="22"/>
              </w:rPr>
              <w:t xml:space="preserve">JM referred to 6a </w:t>
            </w:r>
            <w:r w:rsidR="00750EFA" w:rsidRPr="005124EA">
              <w:rPr>
                <w:rFonts w:cs="Arial"/>
                <w:bCs/>
                <w:sz w:val="22"/>
                <w:szCs w:val="22"/>
              </w:rPr>
              <w:t xml:space="preserve">(transfers out) </w:t>
            </w:r>
            <w:r w:rsidRPr="005124EA">
              <w:rPr>
                <w:rFonts w:cs="Arial"/>
                <w:bCs/>
                <w:sz w:val="22"/>
                <w:szCs w:val="22"/>
              </w:rPr>
              <w:t xml:space="preserve">and </w:t>
            </w:r>
            <w:r w:rsidR="00750EFA" w:rsidRPr="005124EA">
              <w:rPr>
                <w:rFonts w:cs="Arial"/>
                <w:bCs/>
                <w:sz w:val="22"/>
                <w:szCs w:val="22"/>
              </w:rPr>
              <w:t xml:space="preserve">queried </w:t>
            </w:r>
            <w:r w:rsidRPr="005124EA">
              <w:rPr>
                <w:rFonts w:cs="Arial"/>
                <w:bCs/>
                <w:sz w:val="22"/>
                <w:szCs w:val="22"/>
              </w:rPr>
              <w:t>if this was due to redeployment of staff.</w:t>
            </w:r>
            <w:r w:rsidR="00D94810" w:rsidRPr="005124EA">
              <w:rPr>
                <w:rFonts w:cs="Arial"/>
                <w:bCs/>
                <w:sz w:val="22"/>
                <w:szCs w:val="22"/>
              </w:rPr>
              <w:t xml:space="preserve">  AA confirmed that there has been attrition in that team as experienced staff have moved away</w:t>
            </w:r>
            <w:r w:rsidR="0044287E" w:rsidRPr="005124EA">
              <w:rPr>
                <w:rFonts w:cs="Arial"/>
                <w:bCs/>
                <w:sz w:val="22"/>
                <w:szCs w:val="22"/>
              </w:rPr>
              <w:t xml:space="preserve">, however recruitment has been </w:t>
            </w:r>
            <w:r w:rsidR="00933DD9" w:rsidRPr="005124EA">
              <w:rPr>
                <w:rFonts w:cs="Arial"/>
                <w:bCs/>
                <w:sz w:val="22"/>
                <w:szCs w:val="22"/>
              </w:rPr>
              <w:t>underway,</w:t>
            </w:r>
            <w:r w:rsidR="0044287E" w:rsidRPr="005124EA">
              <w:rPr>
                <w:rFonts w:cs="Arial"/>
                <w:bCs/>
                <w:sz w:val="22"/>
                <w:szCs w:val="22"/>
              </w:rPr>
              <w:t xml:space="preserve"> and those roles have been filled.</w:t>
            </w:r>
          </w:p>
          <w:p w14:paraId="39BDD7A0" w14:textId="2E667FDA" w:rsidR="00614C3B" w:rsidRPr="005124EA" w:rsidRDefault="00614C3B" w:rsidP="005E40D1">
            <w:pPr>
              <w:pStyle w:val="DeptBullets"/>
              <w:numPr>
                <w:ilvl w:val="0"/>
                <w:numId w:val="0"/>
              </w:numPr>
              <w:spacing w:after="0"/>
              <w:ind w:right="34"/>
              <w:rPr>
                <w:rFonts w:cs="Arial"/>
                <w:bCs/>
                <w:sz w:val="22"/>
                <w:szCs w:val="22"/>
              </w:rPr>
            </w:pPr>
          </w:p>
          <w:p w14:paraId="58D7886E" w14:textId="288E9734" w:rsidR="00614C3B" w:rsidRPr="005124EA" w:rsidRDefault="00614C3B" w:rsidP="00614C3B">
            <w:pPr>
              <w:pStyle w:val="DeptBullets"/>
              <w:numPr>
                <w:ilvl w:val="0"/>
                <w:numId w:val="0"/>
              </w:numPr>
              <w:spacing w:after="0"/>
              <w:ind w:right="34"/>
              <w:rPr>
                <w:rFonts w:cs="Arial"/>
                <w:bCs/>
                <w:sz w:val="22"/>
                <w:szCs w:val="22"/>
              </w:rPr>
            </w:pPr>
            <w:bookmarkStart w:id="0" w:name="_Hlk163116997"/>
            <w:r w:rsidRPr="005124EA">
              <w:rPr>
                <w:rFonts w:cs="Arial"/>
                <w:bCs/>
                <w:sz w:val="22"/>
                <w:szCs w:val="22"/>
              </w:rPr>
              <w:t>Dashboard (Paper 4)</w:t>
            </w:r>
          </w:p>
          <w:p w14:paraId="51F77AE3" w14:textId="77777777" w:rsidR="0092685C" w:rsidRPr="005124EA" w:rsidRDefault="0092685C" w:rsidP="0092685C">
            <w:pPr>
              <w:pStyle w:val="DeptBullets"/>
              <w:widowControl/>
              <w:numPr>
                <w:ilvl w:val="0"/>
                <w:numId w:val="28"/>
              </w:numPr>
              <w:tabs>
                <w:tab w:val="left" w:pos="720"/>
              </w:tabs>
              <w:adjustRightInd/>
              <w:spacing w:after="0"/>
              <w:ind w:left="360" w:right="34"/>
              <w:textAlignment w:val="auto"/>
              <w:rPr>
                <w:rFonts w:cs="Arial"/>
                <w:sz w:val="22"/>
                <w:szCs w:val="22"/>
                <w:lang w:eastAsia="en-GB"/>
              </w:rPr>
            </w:pPr>
            <w:r w:rsidRPr="005124EA">
              <w:rPr>
                <w:rFonts w:cs="Arial"/>
                <w:sz w:val="22"/>
                <w:szCs w:val="22"/>
              </w:rPr>
              <w:t xml:space="preserve">SA referred to the top risks on page 10, the risk management update in section 4.  There are seven risks, two of which are red, driven by cost of living causing higher engagement.  Retention and maintenance of scheme knowledge including risks around people resource and readiness to deliver </w:t>
            </w:r>
            <w:proofErr w:type="spellStart"/>
            <w:r w:rsidRPr="005124EA">
              <w:rPr>
                <w:rFonts w:cs="Arial"/>
                <w:sz w:val="22"/>
                <w:szCs w:val="22"/>
              </w:rPr>
              <w:t>TrP</w:t>
            </w:r>
            <w:proofErr w:type="spellEnd"/>
          </w:p>
          <w:p w14:paraId="1E32364D" w14:textId="77777777" w:rsidR="0092685C" w:rsidRPr="005124EA" w:rsidRDefault="0092685C" w:rsidP="0092685C">
            <w:pPr>
              <w:pStyle w:val="DeptBullets"/>
              <w:widowControl/>
              <w:numPr>
                <w:ilvl w:val="0"/>
                <w:numId w:val="28"/>
              </w:numPr>
              <w:tabs>
                <w:tab w:val="left" w:pos="720"/>
              </w:tabs>
              <w:adjustRightInd/>
              <w:spacing w:after="0"/>
              <w:ind w:left="360" w:right="34"/>
              <w:textAlignment w:val="auto"/>
              <w:rPr>
                <w:rFonts w:cs="Arial"/>
                <w:sz w:val="22"/>
                <w:szCs w:val="22"/>
              </w:rPr>
            </w:pPr>
            <w:bookmarkStart w:id="1" w:name="_Hlk163116899"/>
            <w:r w:rsidRPr="005124EA">
              <w:rPr>
                <w:rFonts w:cs="Arial"/>
                <w:sz w:val="22"/>
                <w:szCs w:val="22"/>
              </w:rPr>
              <w:t>AG added from a people perspective TP are keeping a close eye around engagement programmes, talking to TP staff and TCS are also engaging with them in the short term.</w:t>
            </w:r>
          </w:p>
          <w:bookmarkEnd w:id="1"/>
          <w:p w14:paraId="0759F321" w14:textId="77777777" w:rsidR="0092685C" w:rsidRPr="005124EA" w:rsidRDefault="0092685C" w:rsidP="0092685C">
            <w:pPr>
              <w:pStyle w:val="DeptBullets"/>
              <w:widowControl/>
              <w:numPr>
                <w:ilvl w:val="0"/>
                <w:numId w:val="28"/>
              </w:numPr>
              <w:tabs>
                <w:tab w:val="left" w:pos="720"/>
              </w:tabs>
              <w:adjustRightInd/>
              <w:spacing w:after="0"/>
              <w:ind w:left="360" w:right="34"/>
              <w:textAlignment w:val="auto"/>
              <w:rPr>
                <w:rFonts w:cs="Arial"/>
                <w:sz w:val="22"/>
                <w:szCs w:val="22"/>
              </w:rPr>
            </w:pPr>
            <w:r w:rsidRPr="005124EA">
              <w:rPr>
                <w:rFonts w:cs="Arial"/>
                <w:sz w:val="22"/>
                <w:szCs w:val="22"/>
              </w:rPr>
              <w:t>SA asked if backfilling in administration is a challenge. AG agreed and more recently in the finance space. Capita are mitigating by introducing career pathways for TP staff.</w:t>
            </w:r>
          </w:p>
          <w:p w14:paraId="20D0F396" w14:textId="77777777" w:rsidR="0092685C" w:rsidRPr="005124EA" w:rsidRDefault="0092685C" w:rsidP="0092685C">
            <w:pPr>
              <w:pStyle w:val="DeptBullets"/>
              <w:widowControl/>
              <w:numPr>
                <w:ilvl w:val="0"/>
                <w:numId w:val="28"/>
              </w:numPr>
              <w:tabs>
                <w:tab w:val="left" w:pos="720"/>
              </w:tabs>
              <w:adjustRightInd/>
              <w:spacing w:after="0"/>
              <w:ind w:left="360" w:right="34"/>
              <w:textAlignment w:val="auto"/>
              <w:rPr>
                <w:rFonts w:cs="Arial"/>
                <w:sz w:val="22"/>
                <w:szCs w:val="22"/>
              </w:rPr>
            </w:pPr>
            <w:r w:rsidRPr="005124EA">
              <w:rPr>
                <w:rFonts w:cs="Arial"/>
                <w:sz w:val="22"/>
                <w:szCs w:val="22"/>
              </w:rPr>
              <w:t xml:space="preserve">JM queried whether cyber-attacks were a risk.  AG confirmed after the cyber-attack last year a great deal of work has been undertaken and received feedback from third party organisations </w:t>
            </w:r>
            <w:r w:rsidRPr="005124EA">
              <w:rPr>
                <w:rFonts w:cs="Arial"/>
                <w:sz w:val="22"/>
                <w:szCs w:val="22"/>
              </w:rPr>
              <w:lastRenderedPageBreak/>
              <w:t>that TP are much further ahead because they have taken action, implemented lessons learned to ensure robustness. AG added that there is a risk on the TP Risk register which the Risk Committee monitors, it’s just not on the list of top risks now that the mitigating actions have been undertaken.</w:t>
            </w:r>
          </w:p>
          <w:p w14:paraId="0B1D769F" w14:textId="77777777" w:rsidR="0092685C" w:rsidRPr="005124EA" w:rsidRDefault="0092685C" w:rsidP="0092685C">
            <w:pPr>
              <w:pStyle w:val="DeptBullets"/>
              <w:widowControl/>
              <w:numPr>
                <w:ilvl w:val="0"/>
                <w:numId w:val="28"/>
              </w:numPr>
              <w:tabs>
                <w:tab w:val="left" w:pos="720"/>
              </w:tabs>
              <w:adjustRightInd/>
              <w:spacing w:after="0"/>
              <w:ind w:left="360" w:right="34"/>
              <w:textAlignment w:val="auto"/>
              <w:rPr>
                <w:rFonts w:cs="Arial"/>
                <w:sz w:val="22"/>
                <w:szCs w:val="22"/>
              </w:rPr>
            </w:pPr>
            <w:r w:rsidRPr="005124EA">
              <w:rPr>
                <w:rFonts w:cs="Arial"/>
                <w:sz w:val="22"/>
                <w:szCs w:val="22"/>
              </w:rPr>
              <w:t>SA asked the sub-committee their view on how high the risk should be.  AA feels it is a risk that is constantly there and potentially having another conversation when the lessons learned document is available will support discussions on if this should be a top risk.  AG suggested it could be a forward work topic once the lessons learned document is available.</w:t>
            </w:r>
          </w:p>
          <w:p w14:paraId="045C5CED" w14:textId="77777777" w:rsidR="0092685C" w:rsidRPr="005124EA" w:rsidRDefault="0092685C" w:rsidP="0092685C">
            <w:pPr>
              <w:pStyle w:val="DeptBullets"/>
              <w:widowControl/>
              <w:numPr>
                <w:ilvl w:val="0"/>
                <w:numId w:val="28"/>
              </w:numPr>
              <w:tabs>
                <w:tab w:val="left" w:pos="720"/>
              </w:tabs>
              <w:adjustRightInd/>
              <w:spacing w:after="0"/>
              <w:ind w:left="360" w:right="34"/>
              <w:textAlignment w:val="auto"/>
              <w:rPr>
                <w:rFonts w:cs="Arial"/>
                <w:sz w:val="22"/>
                <w:szCs w:val="22"/>
              </w:rPr>
            </w:pPr>
            <w:r w:rsidRPr="005124EA">
              <w:rPr>
                <w:rFonts w:cs="Arial"/>
                <w:sz w:val="22"/>
                <w:szCs w:val="22"/>
              </w:rPr>
              <w:t>LS asked if anything had been done around additional software security. AG confirmed a great deal of work has been done to enhance the security arrangements across the Capita estate which should come through in the lessons learned document.</w:t>
            </w:r>
          </w:p>
          <w:bookmarkEnd w:id="0"/>
          <w:p w14:paraId="219CD172" w14:textId="09B7FA36" w:rsidR="000816BC" w:rsidRPr="005124EA" w:rsidRDefault="004128BF" w:rsidP="000816BC">
            <w:pPr>
              <w:pStyle w:val="DeptBullets"/>
              <w:numPr>
                <w:ilvl w:val="0"/>
                <w:numId w:val="0"/>
              </w:numPr>
              <w:spacing w:after="0"/>
              <w:ind w:left="360" w:right="34"/>
              <w:rPr>
                <w:rFonts w:cs="Arial"/>
                <w:bCs/>
                <w:sz w:val="22"/>
                <w:szCs w:val="22"/>
              </w:rPr>
            </w:pPr>
            <w:r w:rsidRPr="005124EA">
              <w:rPr>
                <w:rFonts w:cs="Arial"/>
                <w:bCs/>
                <w:sz w:val="22"/>
                <w:szCs w:val="22"/>
              </w:rPr>
              <w:t xml:space="preserve">  </w:t>
            </w:r>
          </w:p>
        </w:tc>
        <w:tc>
          <w:tcPr>
            <w:tcW w:w="1559" w:type="dxa"/>
          </w:tcPr>
          <w:p w14:paraId="0D3D0BC6" w14:textId="77777777" w:rsidR="00B60B6D" w:rsidRPr="005124EA" w:rsidRDefault="00B60B6D" w:rsidP="00A841CE">
            <w:pPr>
              <w:pStyle w:val="DeptBullets"/>
              <w:numPr>
                <w:ilvl w:val="0"/>
                <w:numId w:val="0"/>
              </w:numPr>
              <w:spacing w:after="0"/>
              <w:rPr>
                <w:rFonts w:cs="Arial"/>
                <w:sz w:val="22"/>
                <w:szCs w:val="22"/>
                <w:highlight w:val="yellow"/>
              </w:rPr>
            </w:pPr>
          </w:p>
          <w:p w14:paraId="6D0F5FD1" w14:textId="77777777" w:rsidR="00FB47E7" w:rsidRPr="005124EA" w:rsidRDefault="00FB47E7" w:rsidP="00A841CE">
            <w:pPr>
              <w:pStyle w:val="DeptBullets"/>
              <w:numPr>
                <w:ilvl w:val="0"/>
                <w:numId w:val="0"/>
              </w:numPr>
              <w:spacing w:after="0"/>
              <w:rPr>
                <w:rFonts w:cs="Arial"/>
                <w:sz w:val="22"/>
                <w:szCs w:val="22"/>
                <w:highlight w:val="yellow"/>
              </w:rPr>
            </w:pPr>
          </w:p>
          <w:p w14:paraId="05ADBA46" w14:textId="77777777" w:rsidR="000C1416" w:rsidRPr="005124EA" w:rsidRDefault="000C1416" w:rsidP="00A841CE">
            <w:pPr>
              <w:pStyle w:val="DeptBullets"/>
              <w:numPr>
                <w:ilvl w:val="0"/>
                <w:numId w:val="0"/>
              </w:numPr>
              <w:spacing w:after="0"/>
              <w:rPr>
                <w:rFonts w:cs="Arial"/>
                <w:sz w:val="22"/>
                <w:szCs w:val="22"/>
                <w:highlight w:val="yellow"/>
              </w:rPr>
            </w:pPr>
          </w:p>
          <w:p w14:paraId="629762E4" w14:textId="77777777" w:rsidR="000C1416" w:rsidRPr="005124EA" w:rsidRDefault="000C1416" w:rsidP="00A841CE">
            <w:pPr>
              <w:pStyle w:val="DeptBullets"/>
              <w:numPr>
                <w:ilvl w:val="0"/>
                <w:numId w:val="0"/>
              </w:numPr>
              <w:spacing w:after="0"/>
              <w:rPr>
                <w:rFonts w:cs="Arial"/>
                <w:sz w:val="22"/>
                <w:szCs w:val="22"/>
                <w:highlight w:val="yellow"/>
              </w:rPr>
            </w:pPr>
          </w:p>
          <w:p w14:paraId="40D7CE7B" w14:textId="77777777" w:rsidR="000C1416" w:rsidRPr="005124EA" w:rsidRDefault="000C1416" w:rsidP="00A841CE">
            <w:pPr>
              <w:pStyle w:val="DeptBullets"/>
              <w:numPr>
                <w:ilvl w:val="0"/>
                <w:numId w:val="0"/>
              </w:numPr>
              <w:spacing w:after="0"/>
              <w:rPr>
                <w:rFonts w:cs="Arial"/>
                <w:sz w:val="22"/>
                <w:szCs w:val="22"/>
                <w:highlight w:val="yellow"/>
              </w:rPr>
            </w:pPr>
          </w:p>
          <w:p w14:paraId="0A2A7B8B" w14:textId="77777777" w:rsidR="000C1416" w:rsidRPr="005124EA" w:rsidRDefault="000C1416" w:rsidP="00A841CE">
            <w:pPr>
              <w:pStyle w:val="DeptBullets"/>
              <w:numPr>
                <w:ilvl w:val="0"/>
                <w:numId w:val="0"/>
              </w:numPr>
              <w:spacing w:after="0"/>
              <w:rPr>
                <w:rFonts w:cs="Arial"/>
                <w:sz w:val="22"/>
                <w:szCs w:val="22"/>
                <w:highlight w:val="yellow"/>
              </w:rPr>
            </w:pPr>
          </w:p>
          <w:p w14:paraId="0DB63E95" w14:textId="77777777" w:rsidR="000C1416" w:rsidRPr="005124EA" w:rsidRDefault="000C1416" w:rsidP="00A841CE">
            <w:pPr>
              <w:pStyle w:val="DeptBullets"/>
              <w:numPr>
                <w:ilvl w:val="0"/>
                <w:numId w:val="0"/>
              </w:numPr>
              <w:spacing w:after="0"/>
              <w:rPr>
                <w:rFonts w:cs="Arial"/>
                <w:sz w:val="22"/>
                <w:szCs w:val="22"/>
                <w:highlight w:val="yellow"/>
              </w:rPr>
            </w:pPr>
          </w:p>
          <w:p w14:paraId="3A0998E6" w14:textId="77777777" w:rsidR="000C1416" w:rsidRPr="005124EA" w:rsidRDefault="000C1416" w:rsidP="00A841CE">
            <w:pPr>
              <w:pStyle w:val="DeptBullets"/>
              <w:numPr>
                <w:ilvl w:val="0"/>
                <w:numId w:val="0"/>
              </w:numPr>
              <w:spacing w:after="0"/>
              <w:rPr>
                <w:rFonts w:cs="Arial"/>
                <w:sz w:val="22"/>
                <w:szCs w:val="22"/>
                <w:highlight w:val="yellow"/>
              </w:rPr>
            </w:pPr>
          </w:p>
          <w:p w14:paraId="0D60D868" w14:textId="77777777" w:rsidR="000C1416" w:rsidRPr="005124EA" w:rsidRDefault="000C1416" w:rsidP="00A841CE">
            <w:pPr>
              <w:pStyle w:val="DeptBullets"/>
              <w:numPr>
                <w:ilvl w:val="0"/>
                <w:numId w:val="0"/>
              </w:numPr>
              <w:spacing w:after="0"/>
              <w:rPr>
                <w:rFonts w:cs="Arial"/>
                <w:sz w:val="22"/>
                <w:szCs w:val="22"/>
                <w:highlight w:val="yellow"/>
              </w:rPr>
            </w:pPr>
          </w:p>
          <w:p w14:paraId="4E61A1E9" w14:textId="77777777" w:rsidR="000C1416" w:rsidRPr="005124EA" w:rsidRDefault="000C1416" w:rsidP="00A841CE">
            <w:pPr>
              <w:pStyle w:val="DeptBullets"/>
              <w:numPr>
                <w:ilvl w:val="0"/>
                <w:numId w:val="0"/>
              </w:numPr>
              <w:spacing w:after="0"/>
              <w:rPr>
                <w:rFonts w:cs="Arial"/>
                <w:sz w:val="22"/>
                <w:szCs w:val="22"/>
                <w:highlight w:val="yellow"/>
              </w:rPr>
            </w:pPr>
          </w:p>
          <w:p w14:paraId="4E2799F6" w14:textId="77777777" w:rsidR="000C1416" w:rsidRPr="005124EA" w:rsidRDefault="000C1416" w:rsidP="00A841CE">
            <w:pPr>
              <w:pStyle w:val="DeptBullets"/>
              <w:numPr>
                <w:ilvl w:val="0"/>
                <w:numId w:val="0"/>
              </w:numPr>
              <w:spacing w:after="0"/>
              <w:rPr>
                <w:rFonts w:cs="Arial"/>
                <w:sz w:val="22"/>
                <w:szCs w:val="22"/>
                <w:highlight w:val="yellow"/>
              </w:rPr>
            </w:pPr>
          </w:p>
          <w:p w14:paraId="20068026" w14:textId="77777777" w:rsidR="000C1416" w:rsidRPr="005124EA" w:rsidRDefault="000C1416" w:rsidP="00A841CE">
            <w:pPr>
              <w:pStyle w:val="DeptBullets"/>
              <w:numPr>
                <w:ilvl w:val="0"/>
                <w:numId w:val="0"/>
              </w:numPr>
              <w:spacing w:after="0"/>
              <w:rPr>
                <w:rFonts w:cs="Arial"/>
                <w:sz w:val="22"/>
                <w:szCs w:val="22"/>
                <w:highlight w:val="yellow"/>
              </w:rPr>
            </w:pPr>
          </w:p>
          <w:p w14:paraId="1FCBB0E5" w14:textId="77777777" w:rsidR="000C1416" w:rsidRPr="005124EA" w:rsidRDefault="000C1416" w:rsidP="00A841CE">
            <w:pPr>
              <w:pStyle w:val="DeptBullets"/>
              <w:numPr>
                <w:ilvl w:val="0"/>
                <w:numId w:val="0"/>
              </w:numPr>
              <w:spacing w:after="0"/>
              <w:rPr>
                <w:rFonts w:cs="Arial"/>
                <w:sz w:val="22"/>
                <w:szCs w:val="22"/>
                <w:highlight w:val="yellow"/>
              </w:rPr>
            </w:pPr>
          </w:p>
          <w:p w14:paraId="2233A1CE" w14:textId="77777777" w:rsidR="000C1416" w:rsidRPr="005124EA" w:rsidRDefault="000C1416" w:rsidP="00A841CE">
            <w:pPr>
              <w:pStyle w:val="DeptBullets"/>
              <w:numPr>
                <w:ilvl w:val="0"/>
                <w:numId w:val="0"/>
              </w:numPr>
              <w:spacing w:after="0"/>
              <w:rPr>
                <w:rFonts w:cs="Arial"/>
                <w:sz w:val="22"/>
                <w:szCs w:val="22"/>
                <w:highlight w:val="yellow"/>
              </w:rPr>
            </w:pPr>
          </w:p>
          <w:p w14:paraId="0D9F8C75" w14:textId="77777777" w:rsidR="000C1416" w:rsidRPr="005124EA" w:rsidRDefault="000C1416" w:rsidP="00A841CE">
            <w:pPr>
              <w:pStyle w:val="DeptBullets"/>
              <w:numPr>
                <w:ilvl w:val="0"/>
                <w:numId w:val="0"/>
              </w:numPr>
              <w:spacing w:after="0"/>
              <w:rPr>
                <w:rFonts w:cs="Arial"/>
                <w:sz w:val="22"/>
                <w:szCs w:val="22"/>
                <w:highlight w:val="yellow"/>
              </w:rPr>
            </w:pPr>
          </w:p>
          <w:p w14:paraId="61041BB3" w14:textId="77777777" w:rsidR="000C1416" w:rsidRPr="005124EA" w:rsidRDefault="000C1416" w:rsidP="00A841CE">
            <w:pPr>
              <w:pStyle w:val="DeptBullets"/>
              <w:numPr>
                <w:ilvl w:val="0"/>
                <w:numId w:val="0"/>
              </w:numPr>
              <w:spacing w:after="0"/>
              <w:rPr>
                <w:rFonts w:cs="Arial"/>
                <w:sz w:val="22"/>
                <w:szCs w:val="22"/>
                <w:highlight w:val="yellow"/>
              </w:rPr>
            </w:pPr>
          </w:p>
          <w:p w14:paraId="39F38F85" w14:textId="77777777" w:rsidR="000C1416" w:rsidRPr="005124EA" w:rsidRDefault="000C1416" w:rsidP="00A841CE">
            <w:pPr>
              <w:pStyle w:val="DeptBullets"/>
              <w:numPr>
                <w:ilvl w:val="0"/>
                <w:numId w:val="0"/>
              </w:numPr>
              <w:spacing w:after="0"/>
              <w:rPr>
                <w:rFonts w:cs="Arial"/>
                <w:sz w:val="22"/>
                <w:szCs w:val="22"/>
                <w:highlight w:val="yellow"/>
              </w:rPr>
            </w:pPr>
          </w:p>
          <w:p w14:paraId="573A2B07" w14:textId="77777777" w:rsidR="000C1416" w:rsidRPr="005124EA" w:rsidRDefault="000C1416" w:rsidP="00A841CE">
            <w:pPr>
              <w:pStyle w:val="DeptBullets"/>
              <w:numPr>
                <w:ilvl w:val="0"/>
                <w:numId w:val="0"/>
              </w:numPr>
              <w:spacing w:after="0"/>
              <w:rPr>
                <w:rFonts w:cs="Arial"/>
                <w:sz w:val="22"/>
                <w:szCs w:val="22"/>
                <w:highlight w:val="yellow"/>
              </w:rPr>
            </w:pPr>
          </w:p>
          <w:p w14:paraId="040A0304" w14:textId="77777777" w:rsidR="000C1416" w:rsidRPr="005124EA" w:rsidRDefault="000C1416" w:rsidP="00A841CE">
            <w:pPr>
              <w:pStyle w:val="DeptBullets"/>
              <w:numPr>
                <w:ilvl w:val="0"/>
                <w:numId w:val="0"/>
              </w:numPr>
              <w:spacing w:after="0"/>
              <w:rPr>
                <w:rFonts w:cs="Arial"/>
                <w:sz w:val="22"/>
                <w:szCs w:val="22"/>
                <w:highlight w:val="yellow"/>
              </w:rPr>
            </w:pPr>
          </w:p>
          <w:p w14:paraId="372C5E71" w14:textId="77777777" w:rsidR="000C1416" w:rsidRPr="005124EA" w:rsidRDefault="000C1416" w:rsidP="00A841CE">
            <w:pPr>
              <w:pStyle w:val="DeptBullets"/>
              <w:numPr>
                <w:ilvl w:val="0"/>
                <w:numId w:val="0"/>
              </w:numPr>
              <w:spacing w:after="0"/>
              <w:rPr>
                <w:rFonts w:cs="Arial"/>
                <w:sz w:val="22"/>
                <w:szCs w:val="22"/>
                <w:highlight w:val="yellow"/>
              </w:rPr>
            </w:pPr>
          </w:p>
          <w:p w14:paraId="14C73FB2" w14:textId="77777777" w:rsidR="000C1416" w:rsidRPr="005124EA" w:rsidRDefault="000C1416" w:rsidP="00A841CE">
            <w:pPr>
              <w:pStyle w:val="DeptBullets"/>
              <w:numPr>
                <w:ilvl w:val="0"/>
                <w:numId w:val="0"/>
              </w:numPr>
              <w:spacing w:after="0"/>
              <w:rPr>
                <w:rFonts w:cs="Arial"/>
                <w:sz w:val="22"/>
                <w:szCs w:val="22"/>
                <w:highlight w:val="yellow"/>
              </w:rPr>
            </w:pPr>
          </w:p>
          <w:p w14:paraId="3B43115F" w14:textId="77777777" w:rsidR="000C1416" w:rsidRPr="005124EA" w:rsidRDefault="000C1416" w:rsidP="00A841CE">
            <w:pPr>
              <w:pStyle w:val="DeptBullets"/>
              <w:numPr>
                <w:ilvl w:val="0"/>
                <w:numId w:val="0"/>
              </w:numPr>
              <w:spacing w:after="0"/>
              <w:rPr>
                <w:rFonts w:cs="Arial"/>
                <w:sz w:val="22"/>
                <w:szCs w:val="22"/>
                <w:highlight w:val="yellow"/>
              </w:rPr>
            </w:pPr>
          </w:p>
          <w:p w14:paraId="3364E5A0" w14:textId="77777777" w:rsidR="000C1416" w:rsidRPr="005124EA" w:rsidRDefault="000C1416" w:rsidP="00A841CE">
            <w:pPr>
              <w:pStyle w:val="DeptBullets"/>
              <w:numPr>
                <w:ilvl w:val="0"/>
                <w:numId w:val="0"/>
              </w:numPr>
              <w:spacing w:after="0"/>
              <w:rPr>
                <w:rFonts w:cs="Arial"/>
                <w:sz w:val="22"/>
                <w:szCs w:val="22"/>
                <w:highlight w:val="yellow"/>
              </w:rPr>
            </w:pPr>
          </w:p>
          <w:p w14:paraId="22583BF4" w14:textId="77777777" w:rsidR="000C1416" w:rsidRPr="005124EA" w:rsidRDefault="000C1416" w:rsidP="00A841CE">
            <w:pPr>
              <w:pStyle w:val="DeptBullets"/>
              <w:numPr>
                <w:ilvl w:val="0"/>
                <w:numId w:val="0"/>
              </w:numPr>
              <w:spacing w:after="0"/>
              <w:rPr>
                <w:rFonts w:cs="Arial"/>
                <w:sz w:val="22"/>
                <w:szCs w:val="22"/>
                <w:highlight w:val="yellow"/>
              </w:rPr>
            </w:pPr>
          </w:p>
          <w:p w14:paraId="7095E182" w14:textId="77777777" w:rsidR="000C1416" w:rsidRPr="005124EA" w:rsidRDefault="000C1416" w:rsidP="00A841CE">
            <w:pPr>
              <w:pStyle w:val="DeptBullets"/>
              <w:numPr>
                <w:ilvl w:val="0"/>
                <w:numId w:val="0"/>
              </w:numPr>
              <w:spacing w:after="0"/>
              <w:rPr>
                <w:rFonts w:cs="Arial"/>
                <w:sz w:val="22"/>
                <w:szCs w:val="22"/>
                <w:highlight w:val="yellow"/>
              </w:rPr>
            </w:pPr>
          </w:p>
          <w:p w14:paraId="34752005" w14:textId="77777777" w:rsidR="000C1416" w:rsidRPr="005124EA" w:rsidRDefault="000C1416" w:rsidP="00A841CE">
            <w:pPr>
              <w:pStyle w:val="DeptBullets"/>
              <w:numPr>
                <w:ilvl w:val="0"/>
                <w:numId w:val="0"/>
              </w:numPr>
              <w:spacing w:after="0"/>
              <w:rPr>
                <w:rFonts w:cs="Arial"/>
                <w:sz w:val="22"/>
                <w:szCs w:val="22"/>
                <w:highlight w:val="yellow"/>
              </w:rPr>
            </w:pPr>
          </w:p>
          <w:p w14:paraId="792F788F" w14:textId="77777777" w:rsidR="000C1416" w:rsidRPr="005124EA" w:rsidRDefault="000C1416" w:rsidP="00A841CE">
            <w:pPr>
              <w:pStyle w:val="DeptBullets"/>
              <w:numPr>
                <w:ilvl w:val="0"/>
                <w:numId w:val="0"/>
              </w:numPr>
              <w:spacing w:after="0"/>
              <w:rPr>
                <w:rFonts w:cs="Arial"/>
                <w:sz w:val="22"/>
                <w:szCs w:val="22"/>
                <w:highlight w:val="yellow"/>
              </w:rPr>
            </w:pPr>
          </w:p>
          <w:p w14:paraId="4A7E5218" w14:textId="77777777" w:rsidR="000C1416" w:rsidRPr="005124EA" w:rsidRDefault="000C1416" w:rsidP="00A841CE">
            <w:pPr>
              <w:pStyle w:val="DeptBullets"/>
              <w:numPr>
                <w:ilvl w:val="0"/>
                <w:numId w:val="0"/>
              </w:numPr>
              <w:spacing w:after="0"/>
              <w:rPr>
                <w:rFonts w:cs="Arial"/>
                <w:sz w:val="22"/>
                <w:szCs w:val="22"/>
                <w:highlight w:val="yellow"/>
              </w:rPr>
            </w:pPr>
          </w:p>
          <w:p w14:paraId="4D923933" w14:textId="77777777" w:rsidR="000C1416" w:rsidRPr="005124EA" w:rsidRDefault="000C1416" w:rsidP="00A841CE">
            <w:pPr>
              <w:pStyle w:val="DeptBullets"/>
              <w:numPr>
                <w:ilvl w:val="0"/>
                <w:numId w:val="0"/>
              </w:numPr>
              <w:spacing w:after="0"/>
              <w:rPr>
                <w:rFonts w:cs="Arial"/>
                <w:sz w:val="22"/>
                <w:szCs w:val="22"/>
                <w:highlight w:val="yellow"/>
              </w:rPr>
            </w:pPr>
          </w:p>
          <w:p w14:paraId="60B11CF9" w14:textId="77777777" w:rsidR="000C1416" w:rsidRPr="005124EA" w:rsidRDefault="000C1416" w:rsidP="00A841CE">
            <w:pPr>
              <w:pStyle w:val="DeptBullets"/>
              <w:numPr>
                <w:ilvl w:val="0"/>
                <w:numId w:val="0"/>
              </w:numPr>
              <w:spacing w:after="0"/>
              <w:rPr>
                <w:rFonts w:cs="Arial"/>
                <w:sz w:val="22"/>
                <w:szCs w:val="22"/>
                <w:highlight w:val="yellow"/>
              </w:rPr>
            </w:pPr>
          </w:p>
          <w:p w14:paraId="0039E86C" w14:textId="77777777" w:rsidR="000C1416" w:rsidRPr="005124EA" w:rsidRDefault="000C1416" w:rsidP="00A841CE">
            <w:pPr>
              <w:pStyle w:val="DeptBullets"/>
              <w:numPr>
                <w:ilvl w:val="0"/>
                <w:numId w:val="0"/>
              </w:numPr>
              <w:spacing w:after="0"/>
              <w:rPr>
                <w:rFonts w:cs="Arial"/>
                <w:sz w:val="22"/>
                <w:szCs w:val="22"/>
                <w:highlight w:val="yellow"/>
              </w:rPr>
            </w:pPr>
          </w:p>
          <w:p w14:paraId="43BD9C1E" w14:textId="77777777" w:rsidR="000C1416" w:rsidRPr="005124EA" w:rsidRDefault="000C1416" w:rsidP="00A841CE">
            <w:pPr>
              <w:pStyle w:val="DeptBullets"/>
              <w:numPr>
                <w:ilvl w:val="0"/>
                <w:numId w:val="0"/>
              </w:numPr>
              <w:spacing w:after="0"/>
              <w:rPr>
                <w:rFonts w:cs="Arial"/>
                <w:sz w:val="22"/>
                <w:szCs w:val="22"/>
                <w:highlight w:val="yellow"/>
              </w:rPr>
            </w:pPr>
          </w:p>
          <w:p w14:paraId="154684AD" w14:textId="77777777" w:rsidR="000C1416" w:rsidRPr="005124EA" w:rsidRDefault="000C1416" w:rsidP="00A841CE">
            <w:pPr>
              <w:pStyle w:val="DeptBullets"/>
              <w:numPr>
                <w:ilvl w:val="0"/>
                <w:numId w:val="0"/>
              </w:numPr>
              <w:spacing w:after="0"/>
              <w:rPr>
                <w:rFonts w:cs="Arial"/>
                <w:sz w:val="22"/>
                <w:szCs w:val="22"/>
                <w:highlight w:val="yellow"/>
              </w:rPr>
            </w:pPr>
          </w:p>
          <w:p w14:paraId="777E9A1C" w14:textId="77777777" w:rsidR="000C1416" w:rsidRPr="005124EA" w:rsidRDefault="000C1416" w:rsidP="00A841CE">
            <w:pPr>
              <w:pStyle w:val="DeptBullets"/>
              <w:numPr>
                <w:ilvl w:val="0"/>
                <w:numId w:val="0"/>
              </w:numPr>
              <w:spacing w:after="0"/>
              <w:rPr>
                <w:rFonts w:cs="Arial"/>
                <w:sz w:val="22"/>
                <w:szCs w:val="22"/>
                <w:highlight w:val="yellow"/>
              </w:rPr>
            </w:pPr>
          </w:p>
          <w:p w14:paraId="2C07DDD5" w14:textId="77777777" w:rsidR="000C1416" w:rsidRPr="005124EA" w:rsidRDefault="000C1416" w:rsidP="00A841CE">
            <w:pPr>
              <w:pStyle w:val="DeptBullets"/>
              <w:numPr>
                <w:ilvl w:val="0"/>
                <w:numId w:val="0"/>
              </w:numPr>
              <w:spacing w:after="0"/>
              <w:rPr>
                <w:rFonts w:cs="Arial"/>
                <w:sz w:val="22"/>
                <w:szCs w:val="22"/>
                <w:highlight w:val="yellow"/>
              </w:rPr>
            </w:pPr>
          </w:p>
          <w:p w14:paraId="61B2FA1C" w14:textId="77777777" w:rsidR="000C1416" w:rsidRPr="005124EA" w:rsidRDefault="000C1416" w:rsidP="00A841CE">
            <w:pPr>
              <w:pStyle w:val="DeptBullets"/>
              <w:numPr>
                <w:ilvl w:val="0"/>
                <w:numId w:val="0"/>
              </w:numPr>
              <w:spacing w:after="0"/>
              <w:rPr>
                <w:rFonts w:cs="Arial"/>
                <w:sz w:val="22"/>
                <w:szCs w:val="22"/>
                <w:highlight w:val="yellow"/>
              </w:rPr>
            </w:pPr>
          </w:p>
          <w:p w14:paraId="5A211C97" w14:textId="77777777" w:rsidR="000C1416" w:rsidRPr="005124EA" w:rsidRDefault="000C1416" w:rsidP="00A841CE">
            <w:pPr>
              <w:pStyle w:val="DeptBullets"/>
              <w:numPr>
                <w:ilvl w:val="0"/>
                <w:numId w:val="0"/>
              </w:numPr>
              <w:spacing w:after="0"/>
              <w:rPr>
                <w:rFonts w:cs="Arial"/>
                <w:sz w:val="22"/>
                <w:szCs w:val="22"/>
                <w:highlight w:val="yellow"/>
              </w:rPr>
            </w:pPr>
          </w:p>
          <w:p w14:paraId="587DC20C" w14:textId="77777777" w:rsidR="000C1416" w:rsidRPr="005124EA" w:rsidRDefault="000C1416" w:rsidP="00A841CE">
            <w:pPr>
              <w:pStyle w:val="DeptBullets"/>
              <w:numPr>
                <w:ilvl w:val="0"/>
                <w:numId w:val="0"/>
              </w:numPr>
              <w:spacing w:after="0"/>
              <w:rPr>
                <w:rFonts w:cs="Arial"/>
                <w:sz w:val="22"/>
                <w:szCs w:val="22"/>
                <w:highlight w:val="yellow"/>
              </w:rPr>
            </w:pPr>
          </w:p>
          <w:p w14:paraId="2C35FF62" w14:textId="77777777" w:rsidR="000C1416" w:rsidRPr="005124EA" w:rsidRDefault="000C1416" w:rsidP="00A841CE">
            <w:pPr>
              <w:pStyle w:val="DeptBullets"/>
              <w:numPr>
                <w:ilvl w:val="0"/>
                <w:numId w:val="0"/>
              </w:numPr>
              <w:spacing w:after="0"/>
              <w:rPr>
                <w:rFonts w:cs="Arial"/>
                <w:sz w:val="22"/>
                <w:szCs w:val="22"/>
                <w:highlight w:val="yellow"/>
              </w:rPr>
            </w:pPr>
          </w:p>
          <w:p w14:paraId="5CE95612" w14:textId="77777777" w:rsidR="000C1416" w:rsidRPr="005124EA" w:rsidRDefault="000C1416" w:rsidP="00A841CE">
            <w:pPr>
              <w:pStyle w:val="DeptBullets"/>
              <w:numPr>
                <w:ilvl w:val="0"/>
                <w:numId w:val="0"/>
              </w:numPr>
              <w:spacing w:after="0"/>
              <w:rPr>
                <w:rFonts w:cs="Arial"/>
                <w:sz w:val="22"/>
                <w:szCs w:val="22"/>
                <w:highlight w:val="yellow"/>
              </w:rPr>
            </w:pPr>
          </w:p>
          <w:p w14:paraId="207AFA11" w14:textId="77777777" w:rsidR="000C1416" w:rsidRPr="005124EA" w:rsidRDefault="000C1416" w:rsidP="00A841CE">
            <w:pPr>
              <w:pStyle w:val="DeptBullets"/>
              <w:numPr>
                <w:ilvl w:val="0"/>
                <w:numId w:val="0"/>
              </w:numPr>
              <w:spacing w:after="0"/>
              <w:rPr>
                <w:rFonts w:cs="Arial"/>
                <w:sz w:val="22"/>
                <w:szCs w:val="22"/>
                <w:highlight w:val="yellow"/>
              </w:rPr>
            </w:pPr>
          </w:p>
          <w:p w14:paraId="07C1DBF6" w14:textId="77777777" w:rsidR="000C1416" w:rsidRPr="005124EA" w:rsidRDefault="000C1416" w:rsidP="00A841CE">
            <w:pPr>
              <w:pStyle w:val="DeptBullets"/>
              <w:numPr>
                <w:ilvl w:val="0"/>
                <w:numId w:val="0"/>
              </w:numPr>
              <w:spacing w:after="0"/>
              <w:rPr>
                <w:rFonts w:cs="Arial"/>
                <w:sz w:val="22"/>
                <w:szCs w:val="22"/>
                <w:highlight w:val="yellow"/>
              </w:rPr>
            </w:pPr>
          </w:p>
          <w:p w14:paraId="4453977A" w14:textId="77777777" w:rsidR="000C1416" w:rsidRPr="005124EA" w:rsidRDefault="000C1416" w:rsidP="00A841CE">
            <w:pPr>
              <w:pStyle w:val="DeptBullets"/>
              <w:numPr>
                <w:ilvl w:val="0"/>
                <w:numId w:val="0"/>
              </w:numPr>
              <w:spacing w:after="0"/>
              <w:rPr>
                <w:rFonts w:cs="Arial"/>
                <w:sz w:val="22"/>
                <w:szCs w:val="22"/>
                <w:highlight w:val="yellow"/>
              </w:rPr>
            </w:pPr>
          </w:p>
          <w:p w14:paraId="6530D6E9" w14:textId="77777777" w:rsidR="00FB47E7" w:rsidRPr="005124EA" w:rsidRDefault="00FB47E7" w:rsidP="00A841CE">
            <w:pPr>
              <w:pStyle w:val="DeptBullets"/>
              <w:numPr>
                <w:ilvl w:val="0"/>
                <w:numId w:val="0"/>
              </w:numPr>
              <w:spacing w:after="0"/>
              <w:rPr>
                <w:rFonts w:cs="Arial"/>
                <w:sz w:val="22"/>
                <w:szCs w:val="22"/>
                <w:highlight w:val="yellow"/>
              </w:rPr>
            </w:pPr>
          </w:p>
          <w:p w14:paraId="42CA1F77" w14:textId="77777777" w:rsidR="00FB47E7" w:rsidRPr="005124EA" w:rsidRDefault="00FB47E7" w:rsidP="00A841CE">
            <w:pPr>
              <w:pStyle w:val="DeptBullets"/>
              <w:numPr>
                <w:ilvl w:val="0"/>
                <w:numId w:val="0"/>
              </w:numPr>
              <w:spacing w:after="0"/>
              <w:rPr>
                <w:rFonts w:cs="Arial"/>
                <w:sz w:val="22"/>
                <w:szCs w:val="22"/>
                <w:highlight w:val="yellow"/>
              </w:rPr>
            </w:pPr>
          </w:p>
          <w:p w14:paraId="4DE6ECA9" w14:textId="77777777" w:rsidR="00FB47E7" w:rsidRPr="005124EA" w:rsidRDefault="00FB47E7" w:rsidP="00A841CE">
            <w:pPr>
              <w:pStyle w:val="DeptBullets"/>
              <w:numPr>
                <w:ilvl w:val="0"/>
                <w:numId w:val="0"/>
              </w:numPr>
              <w:spacing w:after="0"/>
              <w:rPr>
                <w:rFonts w:cs="Arial"/>
                <w:sz w:val="22"/>
                <w:szCs w:val="22"/>
                <w:highlight w:val="yellow"/>
              </w:rPr>
            </w:pPr>
          </w:p>
          <w:p w14:paraId="5B72C862" w14:textId="77777777" w:rsidR="00FB47E7" w:rsidRPr="00497415" w:rsidRDefault="00FB47E7" w:rsidP="00A841CE">
            <w:pPr>
              <w:pStyle w:val="DeptBullets"/>
              <w:numPr>
                <w:ilvl w:val="0"/>
                <w:numId w:val="0"/>
              </w:numPr>
              <w:spacing w:after="0"/>
              <w:rPr>
                <w:rFonts w:cs="Arial"/>
                <w:sz w:val="22"/>
                <w:szCs w:val="22"/>
              </w:rPr>
            </w:pPr>
          </w:p>
          <w:p w14:paraId="50496A8C" w14:textId="77777777" w:rsidR="00FB47E7" w:rsidRPr="00497415" w:rsidRDefault="00FB47E7" w:rsidP="00A841CE">
            <w:pPr>
              <w:pStyle w:val="DeptBullets"/>
              <w:numPr>
                <w:ilvl w:val="0"/>
                <w:numId w:val="0"/>
              </w:numPr>
              <w:spacing w:after="0"/>
              <w:rPr>
                <w:rFonts w:cs="Arial"/>
                <w:sz w:val="22"/>
                <w:szCs w:val="22"/>
              </w:rPr>
            </w:pPr>
          </w:p>
          <w:p w14:paraId="4D7CB1F6" w14:textId="77777777" w:rsidR="00FB47E7" w:rsidRPr="00497415" w:rsidRDefault="00FB47E7" w:rsidP="00A841CE">
            <w:pPr>
              <w:pStyle w:val="DeptBullets"/>
              <w:numPr>
                <w:ilvl w:val="0"/>
                <w:numId w:val="0"/>
              </w:numPr>
              <w:spacing w:after="0"/>
              <w:rPr>
                <w:rFonts w:cs="Arial"/>
                <w:sz w:val="22"/>
                <w:szCs w:val="22"/>
              </w:rPr>
            </w:pPr>
          </w:p>
          <w:p w14:paraId="4FF3CD2B" w14:textId="77777777" w:rsidR="00FB47E7" w:rsidRPr="00497415" w:rsidRDefault="00FB47E7" w:rsidP="00A841CE">
            <w:pPr>
              <w:pStyle w:val="DeptBullets"/>
              <w:numPr>
                <w:ilvl w:val="0"/>
                <w:numId w:val="0"/>
              </w:numPr>
              <w:spacing w:after="0"/>
              <w:rPr>
                <w:rFonts w:cs="Arial"/>
                <w:sz w:val="22"/>
                <w:szCs w:val="22"/>
              </w:rPr>
            </w:pPr>
          </w:p>
          <w:p w14:paraId="393BD22A" w14:textId="658BFD94" w:rsidR="00FB47E7" w:rsidRPr="00497415" w:rsidRDefault="000C1416" w:rsidP="00A841CE">
            <w:pPr>
              <w:pStyle w:val="DeptBullets"/>
              <w:numPr>
                <w:ilvl w:val="0"/>
                <w:numId w:val="0"/>
              </w:numPr>
              <w:spacing w:after="0"/>
              <w:rPr>
                <w:rFonts w:cs="Arial"/>
                <w:sz w:val="22"/>
                <w:szCs w:val="22"/>
              </w:rPr>
            </w:pPr>
            <w:r w:rsidRPr="00497415">
              <w:rPr>
                <w:rFonts w:cs="Arial"/>
                <w:sz w:val="22"/>
                <w:szCs w:val="22"/>
              </w:rPr>
              <w:t>MR</w:t>
            </w:r>
            <w:r w:rsidR="0092685C" w:rsidRPr="00497415">
              <w:rPr>
                <w:rFonts w:cs="Arial"/>
                <w:sz w:val="22"/>
                <w:szCs w:val="22"/>
              </w:rPr>
              <w:t>3</w:t>
            </w:r>
            <w:r w:rsidR="00850D3B" w:rsidRPr="00497415">
              <w:rPr>
                <w:rFonts w:cs="Arial"/>
                <w:sz w:val="22"/>
                <w:szCs w:val="22"/>
              </w:rPr>
              <w:t>/200324</w:t>
            </w:r>
          </w:p>
          <w:p w14:paraId="0F4E71B9" w14:textId="77777777" w:rsidR="00FB47E7" w:rsidRPr="00497415" w:rsidRDefault="00FB47E7" w:rsidP="00A841CE">
            <w:pPr>
              <w:pStyle w:val="DeptBullets"/>
              <w:numPr>
                <w:ilvl w:val="0"/>
                <w:numId w:val="0"/>
              </w:numPr>
              <w:spacing w:after="0"/>
              <w:rPr>
                <w:rFonts w:cs="Arial"/>
                <w:sz w:val="22"/>
                <w:szCs w:val="22"/>
              </w:rPr>
            </w:pPr>
          </w:p>
          <w:p w14:paraId="181BC481" w14:textId="19A2974B" w:rsidR="00FB47E7" w:rsidRPr="005124EA" w:rsidRDefault="00FB47E7" w:rsidP="00A841CE">
            <w:pPr>
              <w:pStyle w:val="DeptBullets"/>
              <w:numPr>
                <w:ilvl w:val="0"/>
                <w:numId w:val="0"/>
              </w:numPr>
              <w:spacing w:after="0"/>
              <w:rPr>
                <w:rFonts w:cs="Arial"/>
                <w:sz w:val="22"/>
                <w:szCs w:val="22"/>
                <w:highlight w:val="yellow"/>
              </w:rPr>
            </w:pPr>
          </w:p>
        </w:tc>
      </w:tr>
      <w:tr w:rsidR="00A34193" w:rsidRPr="005124EA" w14:paraId="408631E7" w14:textId="77777777" w:rsidTr="456B8D7E">
        <w:trPr>
          <w:trHeight w:val="722"/>
        </w:trPr>
        <w:tc>
          <w:tcPr>
            <w:tcW w:w="1135" w:type="dxa"/>
          </w:tcPr>
          <w:p w14:paraId="3B332B13" w14:textId="69A284E3" w:rsidR="00CA4728" w:rsidRPr="005124EA" w:rsidRDefault="00A34193" w:rsidP="00A841CE">
            <w:pPr>
              <w:pStyle w:val="DeptBullets"/>
              <w:numPr>
                <w:ilvl w:val="0"/>
                <w:numId w:val="0"/>
              </w:numPr>
              <w:spacing w:after="0"/>
              <w:rPr>
                <w:rFonts w:cs="Arial"/>
                <w:sz w:val="22"/>
                <w:szCs w:val="22"/>
              </w:rPr>
            </w:pPr>
            <w:r w:rsidRPr="005124EA">
              <w:rPr>
                <w:rFonts w:cs="Arial"/>
                <w:sz w:val="22"/>
                <w:szCs w:val="22"/>
              </w:rPr>
              <w:lastRenderedPageBreak/>
              <w:t xml:space="preserve">Agenda Item </w:t>
            </w:r>
            <w:r w:rsidR="00264B02" w:rsidRPr="005124EA">
              <w:rPr>
                <w:rFonts w:cs="Arial"/>
                <w:sz w:val="22"/>
                <w:szCs w:val="22"/>
              </w:rPr>
              <w:t>7</w:t>
            </w:r>
          </w:p>
        </w:tc>
        <w:tc>
          <w:tcPr>
            <w:tcW w:w="7088" w:type="dxa"/>
          </w:tcPr>
          <w:p w14:paraId="38E946A7" w14:textId="6FBC449C" w:rsidR="00E06E9F" w:rsidRPr="005124EA" w:rsidRDefault="00E06E9F" w:rsidP="00E06E9F">
            <w:pPr>
              <w:pStyle w:val="DeptBullets"/>
              <w:numPr>
                <w:ilvl w:val="0"/>
                <w:numId w:val="0"/>
              </w:numPr>
              <w:spacing w:after="0"/>
              <w:rPr>
                <w:rFonts w:cs="Arial"/>
                <w:b/>
                <w:sz w:val="22"/>
                <w:szCs w:val="22"/>
              </w:rPr>
            </w:pPr>
            <w:r w:rsidRPr="005124EA">
              <w:rPr>
                <w:rFonts w:cs="Arial"/>
                <w:b/>
                <w:sz w:val="22"/>
                <w:szCs w:val="22"/>
              </w:rPr>
              <w:t>Review of Operational</w:t>
            </w:r>
            <w:r w:rsidR="00E5240A" w:rsidRPr="005124EA">
              <w:rPr>
                <w:rFonts w:cs="Arial"/>
                <w:b/>
                <w:sz w:val="22"/>
                <w:szCs w:val="22"/>
              </w:rPr>
              <w:t xml:space="preserve"> and </w:t>
            </w:r>
            <w:r w:rsidRPr="005124EA">
              <w:rPr>
                <w:rFonts w:cs="Arial"/>
                <w:b/>
                <w:sz w:val="22"/>
                <w:szCs w:val="22"/>
              </w:rPr>
              <w:t>Strategic Risk Registers</w:t>
            </w:r>
            <w:r w:rsidR="00E5240A" w:rsidRPr="005124EA">
              <w:rPr>
                <w:rFonts w:cs="Arial"/>
                <w:b/>
                <w:sz w:val="22"/>
                <w:szCs w:val="22"/>
              </w:rPr>
              <w:t xml:space="preserve"> and Emerging Risks</w:t>
            </w:r>
            <w:r w:rsidR="00D26270" w:rsidRPr="005124EA">
              <w:rPr>
                <w:rFonts w:cs="Arial"/>
                <w:b/>
                <w:sz w:val="22"/>
                <w:szCs w:val="22"/>
              </w:rPr>
              <w:t xml:space="preserve"> – Paper 8</w:t>
            </w:r>
          </w:p>
          <w:p w14:paraId="2C0E9149" w14:textId="77777777" w:rsidR="000C6AA1" w:rsidRPr="005124EA" w:rsidRDefault="000C6AA1" w:rsidP="00E06E9F">
            <w:pPr>
              <w:pStyle w:val="DeptBullets"/>
              <w:numPr>
                <w:ilvl w:val="0"/>
                <w:numId w:val="0"/>
              </w:numPr>
              <w:spacing w:after="0"/>
              <w:rPr>
                <w:rFonts w:cs="Arial"/>
                <w:b/>
                <w:sz w:val="22"/>
                <w:szCs w:val="22"/>
              </w:rPr>
            </w:pPr>
          </w:p>
          <w:p w14:paraId="023069C7" w14:textId="77777777" w:rsidR="00D958A1" w:rsidRPr="005124EA" w:rsidRDefault="0077014E" w:rsidP="00E9285D">
            <w:pPr>
              <w:pStyle w:val="DeptBullets"/>
              <w:numPr>
                <w:ilvl w:val="0"/>
                <w:numId w:val="7"/>
              </w:numPr>
              <w:spacing w:after="0"/>
              <w:ind w:left="360" w:right="34"/>
              <w:rPr>
                <w:rFonts w:cs="Arial"/>
                <w:bCs/>
                <w:sz w:val="22"/>
                <w:szCs w:val="22"/>
              </w:rPr>
            </w:pPr>
            <w:r w:rsidRPr="005124EA">
              <w:rPr>
                <w:rFonts w:cs="Arial"/>
                <w:bCs/>
                <w:sz w:val="22"/>
                <w:szCs w:val="22"/>
              </w:rPr>
              <w:t xml:space="preserve">AA noted that there were no changes to the emerging risks in </w:t>
            </w:r>
            <w:r w:rsidR="00E9285D" w:rsidRPr="005124EA">
              <w:rPr>
                <w:rFonts w:cs="Arial"/>
                <w:bCs/>
                <w:sz w:val="22"/>
                <w:szCs w:val="22"/>
              </w:rPr>
              <w:t>the last quarter.</w:t>
            </w:r>
            <w:r w:rsidR="00140722" w:rsidRPr="005124EA">
              <w:rPr>
                <w:rFonts w:cs="Arial"/>
                <w:bCs/>
                <w:sz w:val="22"/>
                <w:szCs w:val="22"/>
              </w:rPr>
              <w:br/>
            </w:r>
          </w:p>
          <w:p w14:paraId="122E72B3" w14:textId="77777777" w:rsidR="00140722" w:rsidRPr="005124EA" w:rsidRDefault="00140722" w:rsidP="00140722">
            <w:pPr>
              <w:pStyle w:val="DeptBullets"/>
              <w:numPr>
                <w:ilvl w:val="0"/>
                <w:numId w:val="0"/>
              </w:numPr>
              <w:spacing w:after="0"/>
              <w:ind w:right="34"/>
              <w:rPr>
                <w:rFonts w:cs="Arial"/>
                <w:bCs/>
                <w:sz w:val="22"/>
                <w:szCs w:val="22"/>
              </w:rPr>
            </w:pPr>
            <w:r w:rsidRPr="005124EA">
              <w:rPr>
                <w:rFonts w:cs="Arial"/>
                <w:bCs/>
                <w:sz w:val="22"/>
                <w:szCs w:val="22"/>
              </w:rPr>
              <w:t>SA thanked Capita colleagues for all their hard work and their contribution to the sub-committee.</w:t>
            </w:r>
          </w:p>
          <w:p w14:paraId="35085963" w14:textId="218414B2" w:rsidR="00140722" w:rsidRPr="005124EA" w:rsidRDefault="00140722" w:rsidP="00140722">
            <w:pPr>
              <w:pStyle w:val="DeptBullets"/>
              <w:numPr>
                <w:ilvl w:val="0"/>
                <w:numId w:val="0"/>
              </w:numPr>
              <w:spacing w:after="0"/>
              <w:ind w:right="34"/>
              <w:rPr>
                <w:rFonts w:cs="Arial"/>
                <w:bCs/>
                <w:sz w:val="22"/>
                <w:szCs w:val="22"/>
              </w:rPr>
            </w:pPr>
          </w:p>
        </w:tc>
        <w:tc>
          <w:tcPr>
            <w:tcW w:w="1559" w:type="dxa"/>
          </w:tcPr>
          <w:p w14:paraId="324BF970" w14:textId="77777777" w:rsidR="00803073" w:rsidRPr="005124EA" w:rsidRDefault="00803073" w:rsidP="00A841CE">
            <w:pPr>
              <w:pStyle w:val="DeptBullets"/>
              <w:numPr>
                <w:ilvl w:val="0"/>
                <w:numId w:val="0"/>
              </w:numPr>
              <w:spacing w:after="0"/>
              <w:rPr>
                <w:rFonts w:cs="Arial"/>
                <w:sz w:val="22"/>
                <w:szCs w:val="22"/>
              </w:rPr>
            </w:pPr>
          </w:p>
          <w:p w14:paraId="36F381A3" w14:textId="77777777" w:rsidR="00040EC6" w:rsidRPr="005124EA" w:rsidRDefault="00040EC6" w:rsidP="00A841CE">
            <w:pPr>
              <w:pStyle w:val="DeptBullets"/>
              <w:numPr>
                <w:ilvl w:val="0"/>
                <w:numId w:val="0"/>
              </w:numPr>
              <w:spacing w:after="0"/>
              <w:rPr>
                <w:rFonts w:cs="Arial"/>
                <w:sz w:val="22"/>
                <w:szCs w:val="22"/>
              </w:rPr>
            </w:pPr>
          </w:p>
          <w:p w14:paraId="2A37E2C5" w14:textId="77777777" w:rsidR="00040EC6" w:rsidRPr="005124EA" w:rsidRDefault="00040EC6" w:rsidP="00A841CE">
            <w:pPr>
              <w:pStyle w:val="DeptBullets"/>
              <w:numPr>
                <w:ilvl w:val="0"/>
                <w:numId w:val="0"/>
              </w:numPr>
              <w:spacing w:after="0"/>
              <w:rPr>
                <w:rFonts w:cs="Arial"/>
                <w:sz w:val="22"/>
                <w:szCs w:val="22"/>
              </w:rPr>
            </w:pPr>
          </w:p>
          <w:p w14:paraId="456A2996" w14:textId="77777777" w:rsidR="00040EC6" w:rsidRPr="005124EA" w:rsidRDefault="00040EC6" w:rsidP="00A841CE">
            <w:pPr>
              <w:pStyle w:val="DeptBullets"/>
              <w:numPr>
                <w:ilvl w:val="0"/>
                <w:numId w:val="0"/>
              </w:numPr>
              <w:spacing w:after="0"/>
              <w:rPr>
                <w:rFonts w:cs="Arial"/>
                <w:sz w:val="22"/>
                <w:szCs w:val="22"/>
              </w:rPr>
            </w:pPr>
          </w:p>
          <w:p w14:paraId="6A00B81E" w14:textId="77777777" w:rsidR="00040EC6" w:rsidRPr="005124EA" w:rsidRDefault="00040EC6" w:rsidP="00A841CE">
            <w:pPr>
              <w:pStyle w:val="DeptBullets"/>
              <w:numPr>
                <w:ilvl w:val="0"/>
                <w:numId w:val="0"/>
              </w:numPr>
              <w:spacing w:after="0"/>
              <w:rPr>
                <w:rFonts w:cs="Arial"/>
                <w:sz w:val="22"/>
                <w:szCs w:val="22"/>
              </w:rPr>
            </w:pPr>
          </w:p>
          <w:p w14:paraId="1C59EA82" w14:textId="70375C47" w:rsidR="00040EC6" w:rsidRPr="005124EA" w:rsidRDefault="00040EC6" w:rsidP="00A841CE">
            <w:pPr>
              <w:pStyle w:val="DeptBullets"/>
              <w:numPr>
                <w:ilvl w:val="0"/>
                <w:numId w:val="0"/>
              </w:numPr>
              <w:spacing w:after="0"/>
              <w:rPr>
                <w:rFonts w:cs="Arial"/>
                <w:sz w:val="22"/>
                <w:szCs w:val="22"/>
              </w:rPr>
            </w:pPr>
          </w:p>
        </w:tc>
      </w:tr>
      <w:tr w:rsidR="00764AA2" w:rsidRPr="005124EA" w14:paraId="615AC85E" w14:textId="77777777" w:rsidTr="456B8D7E">
        <w:trPr>
          <w:trHeight w:val="786"/>
        </w:trPr>
        <w:tc>
          <w:tcPr>
            <w:tcW w:w="9782" w:type="dxa"/>
            <w:gridSpan w:val="3"/>
            <w:shd w:val="clear" w:color="auto" w:fill="BFBFBF" w:themeFill="background1" w:themeFillShade="BF"/>
          </w:tcPr>
          <w:p w14:paraId="2672C70B" w14:textId="77777777" w:rsidR="00764AA2" w:rsidRPr="005124EA" w:rsidRDefault="00764AA2" w:rsidP="00764AA2">
            <w:pPr>
              <w:pStyle w:val="DeptBullets"/>
              <w:numPr>
                <w:ilvl w:val="0"/>
                <w:numId w:val="0"/>
              </w:numPr>
              <w:spacing w:after="0"/>
              <w:jc w:val="center"/>
              <w:rPr>
                <w:rFonts w:cs="Arial"/>
                <w:b/>
                <w:bCs/>
                <w:sz w:val="22"/>
                <w:szCs w:val="22"/>
              </w:rPr>
            </w:pPr>
          </w:p>
          <w:p w14:paraId="3588EF8D" w14:textId="7A84235D" w:rsidR="00764AA2" w:rsidRPr="005124EA" w:rsidRDefault="00764AA2" w:rsidP="00764AA2">
            <w:pPr>
              <w:pStyle w:val="DeptBullets"/>
              <w:numPr>
                <w:ilvl w:val="0"/>
                <w:numId w:val="0"/>
              </w:numPr>
              <w:spacing w:after="0"/>
              <w:jc w:val="center"/>
              <w:rPr>
                <w:rFonts w:cs="Arial"/>
                <w:b/>
                <w:bCs/>
                <w:sz w:val="22"/>
                <w:szCs w:val="22"/>
              </w:rPr>
            </w:pPr>
            <w:r w:rsidRPr="005124EA">
              <w:rPr>
                <w:rFonts w:cs="Arial"/>
                <w:b/>
                <w:bCs/>
                <w:sz w:val="22"/>
                <w:szCs w:val="22"/>
              </w:rPr>
              <w:t xml:space="preserve">TP colleagues </w:t>
            </w:r>
            <w:r w:rsidR="00CD5998" w:rsidRPr="005124EA">
              <w:rPr>
                <w:rFonts w:cs="Arial"/>
                <w:b/>
                <w:bCs/>
                <w:sz w:val="22"/>
                <w:szCs w:val="22"/>
              </w:rPr>
              <w:t>left</w:t>
            </w:r>
            <w:r w:rsidRPr="005124EA">
              <w:rPr>
                <w:rFonts w:cs="Arial"/>
                <w:b/>
                <w:bCs/>
                <w:sz w:val="22"/>
                <w:szCs w:val="22"/>
              </w:rPr>
              <w:t xml:space="preserve"> the meeting</w:t>
            </w:r>
          </w:p>
        </w:tc>
      </w:tr>
      <w:tr w:rsidR="00486B0F" w:rsidRPr="005124EA" w14:paraId="2B2F552A" w14:textId="77777777" w:rsidTr="00E840F2">
        <w:trPr>
          <w:trHeight w:val="338"/>
        </w:trPr>
        <w:tc>
          <w:tcPr>
            <w:tcW w:w="1135" w:type="dxa"/>
            <w:shd w:val="clear" w:color="auto" w:fill="BFBFBF" w:themeFill="background1" w:themeFillShade="BF"/>
          </w:tcPr>
          <w:p w14:paraId="2C199BA8" w14:textId="0BED5127" w:rsidR="00486B0F" w:rsidRPr="005124EA" w:rsidRDefault="00486B0F" w:rsidP="00486B0F">
            <w:pPr>
              <w:pStyle w:val="DeptBullets"/>
              <w:numPr>
                <w:ilvl w:val="0"/>
                <w:numId w:val="0"/>
              </w:numPr>
              <w:spacing w:after="0"/>
              <w:rPr>
                <w:rFonts w:cs="Arial"/>
                <w:sz w:val="22"/>
                <w:szCs w:val="22"/>
              </w:rPr>
            </w:pPr>
            <w:bookmarkStart w:id="2" w:name="_Hlk163117180"/>
            <w:r w:rsidRPr="005124EA">
              <w:rPr>
                <w:rFonts w:cs="Arial"/>
                <w:sz w:val="22"/>
                <w:szCs w:val="22"/>
              </w:rPr>
              <w:t xml:space="preserve">Agenda Item </w:t>
            </w:r>
            <w:r w:rsidR="00F15395" w:rsidRPr="005124EA">
              <w:rPr>
                <w:rFonts w:cs="Arial"/>
                <w:sz w:val="22"/>
                <w:szCs w:val="22"/>
              </w:rPr>
              <w:t>11</w:t>
            </w:r>
          </w:p>
        </w:tc>
        <w:tc>
          <w:tcPr>
            <w:tcW w:w="7088" w:type="dxa"/>
            <w:shd w:val="clear" w:color="auto" w:fill="BFBFBF" w:themeFill="background1" w:themeFillShade="BF"/>
          </w:tcPr>
          <w:p w14:paraId="2DEFF3BB" w14:textId="77777777" w:rsidR="00172362" w:rsidRPr="00172362" w:rsidRDefault="00172362" w:rsidP="00172362">
            <w:pPr>
              <w:pStyle w:val="paragraph"/>
              <w:spacing w:before="0" w:beforeAutospacing="0" w:after="0" w:afterAutospacing="0"/>
              <w:ind w:right="30"/>
              <w:textAlignment w:val="baseline"/>
              <w:rPr>
                <w:rStyle w:val="normaltextrun"/>
                <w:rFonts w:ascii="Arial" w:hAnsi="Arial" w:cs="Arial"/>
                <w:b/>
                <w:bCs/>
                <w:color w:val="000000"/>
                <w:sz w:val="22"/>
                <w:szCs w:val="22"/>
              </w:rPr>
            </w:pPr>
            <w:r w:rsidRPr="00172362">
              <w:rPr>
                <w:rStyle w:val="normaltextrun"/>
                <w:rFonts w:ascii="Arial" w:hAnsi="Arial" w:cs="Arial"/>
                <w:b/>
                <w:bCs/>
                <w:color w:val="000000"/>
                <w:sz w:val="22"/>
                <w:szCs w:val="22"/>
              </w:rPr>
              <w:t>Transition Subcommittee</w:t>
            </w:r>
          </w:p>
          <w:p w14:paraId="0661579F" w14:textId="6793D8C5" w:rsidR="00172362" w:rsidRPr="00172362" w:rsidRDefault="00172362" w:rsidP="00172362">
            <w:pPr>
              <w:pStyle w:val="paragraph"/>
              <w:spacing w:before="0" w:beforeAutospacing="0" w:after="0" w:afterAutospacing="0"/>
              <w:ind w:right="30"/>
              <w:textAlignment w:val="baseline"/>
              <w:rPr>
                <w:rFonts w:ascii="Arial" w:hAnsi="Arial" w:cs="Arial"/>
                <w:sz w:val="22"/>
                <w:szCs w:val="22"/>
              </w:rPr>
            </w:pPr>
            <w:r w:rsidRPr="00172362">
              <w:rPr>
                <w:rStyle w:val="normaltextrun"/>
                <w:rFonts w:ascii="Arial" w:hAnsi="Arial" w:cs="Arial"/>
                <w:color w:val="000000"/>
                <w:sz w:val="22"/>
                <w:szCs w:val="22"/>
              </w:rPr>
              <w:t>The remainder</w:t>
            </w:r>
            <w:r w:rsidRPr="00172362">
              <w:rPr>
                <w:rStyle w:val="normaltextrun"/>
                <w:rFonts w:ascii="Arial" w:hAnsi="Arial" w:cs="Arial"/>
                <w:sz w:val="22"/>
                <w:szCs w:val="22"/>
              </w:rPr>
              <w:t xml:space="preserve"> of this section has been removed to ensure commercial sensitivities are maintained. A full set of minutes (and actions) will be produced from the sub-committee meeting, which took place on the morning of 20 March 2024 and will be shared with the Board Members</w:t>
            </w:r>
            <w:r w:rsidRPr="00172362">
              <w:rPr>
                <w:rFonts w:ascii="Arial" w:hAnsi="Arial" w:cs="Arial"/>
                <w:sz w:val="22"/>
                <w:szCs w:val="22"/>
              </w:rPr>
              <w:t> </w:t>
            </w:r>
          </w:p>
          <w:p w14:paraId="6D753593" w14:textId="16DCDFD8" w:rsidR="00316399" w:rsidRPr="005124EA" w:rsidRDefault="00316399" w:rsidP="005E628A">
            <w:pPr>
              <w:pStyle w:val="DeptBullets"/>
              <w:numPr>
                <w:ilvl w:val="0"/>
                <w:numId w:val="0"/>
              </w:numPr>
              <w:spacing w:after="0"/>
              <w:rPr>
                <w:rFonts w:cs="Arial"/>
                <w:bCs/>
                <w:sz w:val="22"/>
                <w:szCs w:val="22"/>
              </w:rPr>
            </w:pPr>
          </w:p>
        </w:tc>
        <w:tc>
          <w:tcPr>
            <w:tcW w:w="1559" w:type="dxa"/>
            <w:shd w:val="clear" w:color="auto" w:fill="BFBFBF" w:themeFill="background1" w:themeFillShade="BF"/>
          </w:tcPr>
          <w:p w14:paraId="01C54328" w14:textId="77777777" w:rsidR="0070004E" w:rsidRPr="005124EA" w:rsidRDefault="0070004E" w:rsidP="00486B0F">
            <w:pPr>
              <w:pStyle w:val="DeptBullets"/>
              <w:numPr>
                <w:ilvl w:val="0"/>
                <w:numId w:val="0"/>
              </w:numPr>
              <w:spacing w:after="0"/>
              <w:rPr>
                <w:rFonts w:cs="Arial"/>
                <w:sz w:val="22"/>
                <w:szCs w:val="22"/>
              </w:rPr>
            </w:pPr>
          </w:p>
          <w:p w14:paraId="3C70EE52" w14:textId="77777777" w:rsidR="00BE2263" w:rsidRPr="005124EA" w:rsidRDefault="00BE2263" w:rsidP="00486B0F">
            <w:pPr>
              <w:pStyle w:val="DeptBullets"/>
              <w:numPr>
                <w:ilvl w:val="0"/>
                <w:numId w:val="0"/>
              </w:numPr>
              <w:spacing w:after="0"/>
              <w:rPr>
                <w:rFonts w:cs="Arial"/>
                <w:sz w:val="22"/>
                <w:szCs w:val="22"/>
              </w:rPr>
            </w:pPr>
          </w:p>
          <w:p w14:paraId="1693B369" w14:textId="77777777" w:rsidR="00A10758" w:rsidRPr="005124EA" w:rsidRDefault="00A10758" w:rsidP="00486B0F">
            <w:pPr>
              <w:pStyle w:val="DeptBullets"/>
              <w:numPr>
                <w:ilvl w:val="0"/>
                <w:numId w:val="0"/>
              </w:numPr>
              <w:spacing w:after="0"/>
              <w:rPr>
                <w:rFonts w:cs="Arial"/>
                <w:sz w:val="22"/>
                <w:szCs w:val="22"/>
              </w:rPr>
            </w:pPr>
          </w:p>
          <w:p w14:paraId="36A4D5A1" w14:textId="77777777" w:rsidR="00A10758" w:rsidRPr="005124EA" w:rsidRDefault="00A10758" w:rsidP="00486B0F">
            <w:pPr>
              <w:pStyle w:val="DeptBullets"/>
              <w:numPr>
                <w:ilvl w:val="0"/>
                <w:numId w:val="0"/>
              </w:numPr>
              <w:spacing w:after="0"/>
              <w:rPr>
                <w:rFonts w:cs="Arial"/>
                <w:sz w:val="22"/>
                <w:szCs w:val="22"/>
              </w:rPr>
            </w:pPr>
          </w:p>
          <w:p w14:paraId="20346313" w14:textId="0BCBFF77" w:rsidR="00A10758" w:rsidRPr="005124EA" w:rsidRDefault="00A10758" w:rsidP="00486B0F">
            <w:pPr>
              <w:pStyle w:val="DeptBullets"/>
              <w:numPr>
                <w:ilvl w:val="0"/>
                <w:numId w:val="0"/>
              </w:numPr>
              <w:spacing w:after="0"/>
              <w:rPr>
                <w:rFonts w:cs="Arial"/>
                <w:sz w:val="22"/>
                <w:szCs w:val="22"/>
              </w:rPr>
            </w:pPr>
          </w:p>
          <w:p w14:paraId="4495356C" w14:textId="484D3BDF" w:rsidR="00BE2263" w:rsidRPr="005124EA" w:rsidRDefault="00BE2263" w:rsidP="00486B0F">
            <w:pPr>
              <w:pStyle w:val="DeptBullets"/>
              <w:numPr>
                <w:ilvl w:val="0"/>
                <w:numId w:val="0"/>
              </w:numPr>
              <w:spacing w:after="0"/>
              <w:rPr>
                <w:rFonts w:cs="Arial"/>
                <w:sz w:val="22"/>
                <w:szCs w:val="22"/>
              </w:rPr>
            </w:pPr>
          </w:p>
        </w:tc>
      </w:tr>
      <w:bookmarkEnd w:id="2"/>
      <w:tr w:rsidR="006E0955" w:rsidRPr="005124EA" w14:paraId="1EAAA224" w14:textId="77777777" w:rsidTr="003154EC">
        <w:trPr>
          <w:trHeight w:val="995"/>
        </w:trPr>
        <w:tc>
          <w:tcPr>
            <w:tcW w:w="1135" w:type="dxa"/>
            <w:shd w:val="clear" w:color="auto" w:fill="BFBFBF" w:themeFill="background1" w:themeFillShade="BF"/>
          </w:tcPr>
          <w:p w14:paraId="3D5E1AB5" w14:textId="51A9F152" w:rsidR="006E0955" w:rsidRPr="005124EA" w:rsidRDefault="000D03BC" w:rsidP="00486B0F">
            <w:pPr>
              <w:pStyle w:val="DeptBullets"/>
              <w:numPr>
                <w:ilvl w:val="0"/>
                <w:numId w:val="0"/>
              </w:numPr>
              <w:spacing w:after="0"/>
              <w:rPr>
                <w:rFonts w:cs="Arial"/>
                <w:sz w:val="22"/>
                <w:szCs w:val="22"/>
              </w:rPr>
            </w:pPr>
            <w:r w:rsidRPr="005124EA">
              <w:rPr>
                <w:rFonts w:cs="Arial"/>
                <w:sz w:val="22"/>
                <w:szCs w:val="22"/>
              </w:rPr>
              <w:t>Item 10</w:t>
            </w:r>
          </w:p>
        </w:tc>
        <w:tc>
          <w:tcPr>
            <w:tcW w:w="7088" w:type="dxa"/>
            <w:shd w:val="clear" w:color="auto" w:fill="BFBFBF" w:themeFill="background1" w:themeFillShade="BF"/>
          </w:tcPr>
          <w:p w14:paraId="3E211660" w14:textId="77777777" w:rsidR="006E0955" w:rsidRPr="005124EA" w:rsidRDefault="000D03BC" w:rsidP="00486B0F">
            <w:pPr>
              <w:pStyle w:val="DeptBullets"/>
              <w:numPr>
                <w:ilvl w:val="0"/>
                <w:numId w:val="0"/>
              </w:numPr>
              <w:spacing w:after="0"/>
              <w:rPr>
                <w:rFonts w:cs="Arial"/>
                <w:b/>
                <w:sz w:val="22"/>
                <w:szCs w:val="22"/>
              </w:rPr>
            </w:pPr>
            <w:r w:rsidRPr="005124EA">
              <w:rPr>
                <w:rFonts w:cs="Arial"/>
                <w:b/>
                <w:sz w:val="22"/>
                <w:szCs w:val="22"/>
              </w:rPr>
              <w:t>Portfolio Management Executive Overview with risk update</w:t>
            </w:r>
          </w:p>
          <w:p w14:paraId="04574886" w14:textId="77777777" w:rsidR="000D03BC" w:rsidRPr="005124EA" w:rsidRDefault="000D03BC" w:rsidP="00A27F65">
            <w:pPr>
              <w:pStyle w:val="DeptBullets"/>
              <w:numPr>
                <w:ilvl w:val="0"/>
                <w:numId w:val="0"/>
              </w:numPr>
              <w:spacing w:after="0"/>
              <w:rPr>
                <w:rFonts w:cs="Arial"/>
                <w:b/>
                <w:sz w:val="22"/>
                <w:szCs w:val="22"/>
              </w:rPr>
            </w:pPr>
          </w:p>
          <w:p w14:paraId="0FDB6EAF" w14:textId="77777777" w:rsidR="00172362" w:rsidRPr="00172362" w:rsidRDefault="00172362" w:rsidP="00172362">
            <w:pPr>
              <w:pStyle w:val="paragraph"/>
              <w:spacing w:before="0" w:beforeAutospacing="0" w:after="0" w:afterAutospacing="0"/>
              <w:ind w:right="30"/>
              <w:textAlignment w:val="baseline"/>
              <w:rPr>
                <w:rFonts w:ascii="Arial" w:hAnsi="Arial" w:cs="Arial"/>
                <w:sz w:val="22"/>
                <w:szCs w:val="22"/>
              </w:rPr>
            </w:pPr>
            <w:r w:rsidRPr="00172362">
              <w:rPr>
                <w:rStyle w:val="normaltextrun"/>
                <w:rFonts w:ascii="Arial" w:hAnsi="Arial" w:cs="Arial"/>
                <w:color w:val="000000"/>
                <w:sz w:val="22"/>
                <w:szCs w:val="22"/>
              </w:rPr>
              <w:t>The remainder</w:t>
            </w:r>
            <w:r w:rsidRPr="00172362">
              <w:rPr>
                <w:rStyle w:val="normaltextrun"/>
                <w:rFonts w:ascii="Arial" w:hAnsi="Arial" w:cs="Arial"/>
                <w:sz w:val="22"/>
                <w:szCs w:val="22"/>
              </w:rPr>
              <w:t xml:space="preserve"> of this section has been removed to ensure commercial sensitivities are maintained. A full set of minutes (and actions) will be produced from the sub-committee meeting, which took place on the morning of 20 March 2024 and will be shared with the Board Members</w:t>
            </w:r>
            <w:r w:rsidRPr="00172362">
              <w:rPr>
                <w:rFonts w:ascii="Arial" w:hAnsi="Arial" w:cs="Arial"/>
                <w:sz w:val="22"/>
                <w:szCs w:val="22"/>
              </w:rPr>
              <w:t> </w:t>
            </w:r>
          </w:p>
          <w:p w14:paraId="5E336838" w14:textId="601FBB52" w:rsidR="00A27F65" w:rsidRPr="005124EA" w:rsidRDefault="00A27F65" w:rsidP="00172362">
            <w:pPr>
              <w:pStyle w:val="DeptBullets"/>
              <w:widowControl/>
              <w:numPr>
                <w:ilvl w:val="0"/>
                <w:numId w:val="0"/>
              </w:numPr>
              <w:tabs>
                <w:tab w:val="left" w:pos="720"/>
              </w:tabs>
              <w:adjustRightInd/>
              <w:spacing w:after="0"/>
              <w:textAlignment w:val="auto"/>
              <w:rPr>
                <w:rFonts w:cs="Arial"/>
                <w:b/>
                <w:sz w:val="22"/>
                <w:szCs w:val="22"/>
              </w:rPr>
            </w:pPr>
          </w:p>
        </w:tc>
        <w:tc>
          <w:tcPr>
            <w:tcW w:w="1559" w:type="dxa"/>
            <w:shd w:val="clear" w:color="auto" w:fill="BFBFBF" w:themeFill="background1" w:themeFillShade="BF"/>
          </w:tcPr>
          <w:p w14:paraId="13EBED6E" w14:textId="77777777" w:rsidR="006E0955" w:rsidRPr="005124EA" w:rsidRDefault="006E0955" w:rsidP="00486B0F">
            <w:pPr>
              <w:pStyle w:val="DeptBullets"/>
              <w:numPr>
                <w:ilvl w:val="0"/>
                <w:numId w:val="0"/>
              </w:numPr>
              <w:spacing w:after="0"/>
              <w:rPr>
                <w:rFonts w:cs="Arial"/>
                <w:sz w:val="22"/>
                <w:szCs w:val="22"/>
              </w:rPr>
            </w:pPr>
          </w:p>
          <w:p w14:paraId="75321DB5" w14:textId="7B9DD973" w:rsidR="00451CB9" w:rsidRPr="005124EA" w:rsidRDefault="00451CB9" w:rsidP="003154EC">
            <w:pPr>
              <w:pStyle w:val="DeptBullets"/>
              <w:numPr>
                <w:ilvl w:val="0"/>
                <w:numId w:val="0"/>
              </w:numPr>
              <w:spacing w:after="0"/>
              <w:rPr>
                <w:rFonts w:cs="Arial"/>
                <w:sz w:val="22"/>
                <w:szCs w:val="22"/>
              </w:rPr>
            </w:pPr>
          </w:p>
        </w:tc>
      </w:tr>
      <w:tr w:rsidR="00486B0F" w:rsidRPr="005124EA" w14:paraId="0FCE1DDA" w14:textId="77777777" w:rsidTr="456B8D7E">
        <w:trPr>
          <w:trHeight w:val="580"/>
        </w:trPr>
        <w:tc>
          <w:tcPr>
            <w:tcW w:w="1135" w:type="dxa"/>
          </w:tcPr>
          <w:p w14:paraId="418DCAC5" w14:textId="18A5A8F0" w:rsidR="00486B0F" w:rsidRPr="005124EA" w:rsidRDefault="007B0779" w:rsidP="00486B0F">
            <w:pPr>
              <w:pStyle w:val="DeptBullets"/>
              <w:numPr>
                <w:ilvl w:val="0"/>
                <w:numId w:val="0"/>
              </w:numPr>
              <w:spacing w:after="0"/>
              <w:rPr>
                <w:rFonts w:cs="Arial"/>
                <w:sz w:val="22"/>
                <w:szCs w:val="22"/>
              </w:rPr>
            </w:pPr>
            <w:r w:rsidRPr="005124EA">
              <w:rPr>
                <w:rFonts w:cs="Arial"/>
                <w:sz w:val="22"/>
                <w:szCs w:val="22"/>
              </w:rPr>
              <w:t>Items 8 and 9</w:t>
            </w:r>
          </w:p>
        </w:tc>
        <w:tc>
          <w:tcPr>
            <w:tcW w:w="7088" w:type="dxa"/>
          </w:tcPr>
          <w:p w14:paraId="509B6200" w14:textId="02FA5650" w:rsidR="000A30F1" w:rsidRPr="005124EA" w:rsidRDefault="00650C5B" w:rsidP="00B87AE3">
            <w:pPr>
              <w:pStyle w:val="DeptBullets"/>
              <w:numPr>
                <w:ilvl w:val="0"/>
                <w:numId w:val="0"/>
              </w:numPr>
              <w:spacing w:after="0"/>
              <w:ind w:left="-38"/>
              <w:rPr>
                <w:rFonts w:cs="Arial"/>
                <w:b/>
                <w:sz w:val="22"/>
                <w:szCs w:val="22"/>
              </w:rPr>
            </w:pPr>
            <w:r w:rsidRPr="005124EA">
              <w:rPr>
                <w:rFonts w:cs="Arial"/>
                <w:b/>
                <w:sz w:val="22"/>
                <w:szCs w:val="22"/>
              </w:rPr>
              <w:t>Highlights</w:t>
            </w:r>
            <w:r w:rsidR="00392F8E" w:rsidRPr="005124EA">
              <w:rPr>
                <w:rFonts w:cs="Arial"/>
                <w:b/>
                <w:sz w:val="22"/>
                <w:szCs w:val="22"/>
              </w:rPr>
              <w:t xml:space="preserve"> to report to the Board:</w:t>
            </w:r>
            <w:r w:rsidR="006E59A6" w:rsidRPr="005124EA">
              <w:rPr>
                <w:rFonts w:cs="Arial"/>
                <w:b/>
                <w:sz w:val="22"/>
                <w:szCs w:val="22"/>
              </w:rPr>
              <w:t xml:space="preserve"> </w:t>
            </w:r>
          </w:p>
          <w:p w14:paraId="30419163" w14:textId="097C858F" w:rsidR="00107773" w:rsidRPr="005124EA" w:rsidRDefault="00107773" w:rsidP="00B87AE3">
            <w:pPr>
              <w:pStyle w:val="DeptBullets"/>
              <w:numPr>
                <w:ilvl w:val="0"/>
                <w:numId w:val="0"/>
              </w:numPr>
              <w:spacing w:after="0"/>
              <w:ind w:left="-38"/>
              <w:rPr>
                <w:rFonts w:cs="Arial"/>
                <w:b/>
                <w:bCs/>
                <w:sz w:val="22"/>
                <w:szCs w:val="22"/>
              </w:rPr>
            </w:pPr>
          </w:p>
          <w:p w14:paraId="73689A07" w14:textId="47542778" w:rsidR="00F25F1C" w:rsidRPr="005124EA" w:rsidRDefault="00E9285D" w:rsidP="007F2EC9">
            <w:pPr>
              <w:pStyle w:val="DeptBullets"/>
              <w:numPr>
                <w:ilvl w:val="0"/>
                <w:numId w:val="21"/>
              </w:numPr>
              <w:spacing w:after="0"/>
              <w:ind w:left="460" w:hanging="460"/>
              <w:rPr>
                <w:rFonts w:cs="Arial"/>
                <w:b/>
                <w:sz w:val="22"/>
                <w:szCs w:val="22"/>
              </w:rPr>
            </w:pPr>
            <w:r w:rsidRPr="005124EA">
              <w:rPr>
                <w:rFonts w:cs="Arial"/>
                <w:bCs/>
                <w:sz w:val="22"/>
                <w:szCs w:val="22"/>
              </w:rPr>
              <w:t>Annual Report and Accounts</w:t>
            </w:r>
          </w:p>
          <w:p w14:paraId="0139371B" w14:textId="0F4E8D61" w:rsidR="00F25F1C" w:rsidRPr="005124EA" w:rsidRDefault="004D685C" w:rsidP="007F2EC9">
            <w:pPr>
              <w:pStyle w:val="DeptBullets"/>
              <w:numPr>
                <w:ilvl w:val="0"/>
                <w:numId w:val="21"/>
              </w:numPr>
              <w:spacing w:after="0"/>
              <w:ind w:left="460" w:hanging="460"/>
              <w:rPr>
                <w:rFonts w:cs="Arial"/>
                <w:b/>
                <w:sz w:val="22"/>
                <w:szCs w:val="22"/>
              </w:rPr>
            </w:pPr>
            <w:r w:rsidRPr="005124EA">
              <w:rPr>
                <w:rFonts w:cs="Arial"/>
                <w:bCs/>
                <w:sz w:val="22"/>
                <w:szCs w:val="22"/>
              </w:rPr>
              <w:t>Transitional Protection</w:t>
            </w:r>
          </w:p>
          <w:p w14:paraId="19A836C4" w14:textId="44AAA07C" w:rsidR="00F25F1C" w:rsidRPr="005124EA" w:rsidRDefault="005A2972" w:rsidP="007F2EC9">
            <w:pPr>
              <w:pStyle w:val="DeptBullets"/>
              <w:numPr>
                <w:ilvl w:val="0"/>
                <w:numId w:val="21"/>
              </w:numPr>
              <w:spacing w:after="0"/>
              <w:ind w:left="460" w:hanging="460"/>
              <w:rPr>
                <w:rFonts w:cs="Arial"/>
                <w:b/>
                <w:sz w:val="22"/>
                <w:szCs w:val="22"/>
              </w:rPr>
            </w:pPr>
            <w:r w:rsidRPr="005124EA">
              <w:rPr>
                <w:rFonts w:cs="Arial"/>
                <w:bCs/>
                <w:sz w:val="22"/>
                <w:szCs w:val="22"/>
              </w:rPr>
              <w:t xml:space="preserve">Progress of Internal Audits </w:t>
            </w:r>
          </w:p>
          <w:p w14:paraId="1880A93F" w14:textId="3E7262EF" w:rsidR="00107773" w:rsidRPr="005124EA" w:rsidRDefault="00107773" w:rsidP="005D3A1E">
            <w:pPr>
              <w:pStyle w:val="DeptBullets"/>
              <w:numPr>
                <w:ilvl w:val="0"/>
                <w:numId w:val="0"/>
              </w:numPr>
              <w:spacing w:after="0"/>
              <w:rPr>
                <w:rFonts w:cs="Arial"/>
                <w:sz w:val="22"/>
                <w:szCs w:val="22"/>
              </w:rPr>
            </w:pPr>
          </w:p>
        </w:tc>
        <w:tc>
          <w:tcPr>
            <w:tcW w:w="1559" w:type="dxa"/>
          </w:tcPr>
          <w:p w14:paraId="462B13FB" w14:textId="77777777" w:rsidR="00C86E14" w:rsidRPr="005124EA" w:rsidRDefault="00C86E14" w:rsidP="00693F34">
            <w:pPr>
              <w:pStyle w:val="DeptBullets"/>
              <w:numPr>
                <w:ilvl w:val="0"/>
                <w:numId w:val="0"/>
              </w:numPr>
              <w:spacing w:after="0"/>
              <w:rPr>
                <w:rFonts w:cs="Arial"/>
                <w:sz w:val="22"/>
                <w:szCs w:val="22"/>
              </w:rPr>
            </w:pPr>
          </w:p>
          <w:p w14:paraId="207B81EE" w14:textId="77777777" w:rsidR="00D568EE" w:rsidRPr="005124EA" w:rsidRDefault="00D568EE" w:rsidP="00693F34">
            <w:pPr>
              <w:pStyle w:val="DeptBullets"/>
              <w:numPr>
                <w:ilvl w:val="0"/>
                <w:numId w:val="0"/>
              </w:numPr>
              <w:spacing w:after="0"/>
              <w:rPr>
                <w:rFonts w:cs="Arial"/>
                <w:sz w:val="22"/>
                <w:szCs w:val="22"/>
              </w:rPr>
            </w:pPr>
          </w:p>
          <w:p w14:paraId="137F8B29" w14:textId="77777777" w:rsidR="00FF4364" w:rsidRPr="005124EA" w:rsidRDefault="00FF4364" w:rsidP="00693F34">
            <w:pPr>
              <w:pStyle w:val="DeptBullets"/>
              <w:numPr>
                <w:ilvl w:val="0"/>
                <w:numId w:val="0"/>
              </w:numPr>
              <w:spacing w:after="0"/>
              <w:rPr>
                <w:rFonts w:cs="Arial"/>
                <w:sz w:val="22"/>
                <w:szCs w:val="22"/>
              </w:rPr>
            </w:pPr>
          </w:p>
          <w:p w14:paraId="7ECA1F22" w14:textId="77777777" w:rsidR="00386BAA" w:rsidRPr="005124EA" w:rsidRDefault="00386BAA" w:rsidP="00693F34">
            <w:pPr>
              <w:pStyle w:val="DeptBullets"/>
              <w:numPr>
                <w:ilvl w:val="0"/>
                <w:numId w:val="0"/>
              </w:numPr>
              <w:spacing w:after="0"/>
              <w:rPr>
                <w:rFonts w:cs="Arial"/>
                <w:sz w:val="22"/>
                <w:szCs w:val="22"/>
              </w:rPr>
            </w:pPr>
          </w:p>
          <w:p w14:paraId="0627F05B" w14:textId="77777777" w:rsidR="00386BAA" w:rsidRPr="005124EA" w:rsidRDefault="00386BAA" w:rsidP="00693F34">
            <w:pPr>
              <w:pStyle w:val="DeptBullets"/>
              <w:numPr>
                <w:ilvl w:val="0"/>
                <w:numId w:val="0"/>
              </w:numPr>
              <w:spacing w:after="0"/>
              <w:rPr>
                <w:rFonts w:cs="Arial"/>
                <w:sz w:val="22"/>
                <w:szCs w:val="22"/>
              </w:rPr>
            </w:pPr>
          </w:p>
          <w:p w14:paraId="2411E657" w14:textId="77777777" w:rsidR="00386BAA" w:rsidRPr="005124EA" w:rsidRDefault="00386BAA" w:rsidP="00693F34">
            <w:pPr>
              <w:pStyle w:val="DeptBullets"/>
              <w:numPr>
                <w:ilvl w:val="0"/>
                <w:numId w:val="0"/>
              </w:numPr>
              <w:spacing w:after="0"/>
              <w:rPr>
                <w:rFonts w:cs="Arial"/>
                <w:sz w:val="22"/>
                <w:szCs w:val="22"/>
              </w:rPr>
            </w:pPr>
          </w:p>
          <w:p w14:paraId="1AE9A0E4" w14:textId="4758FDA8" w:rsidR="00386BAA" w:rsidRPr="005124EA" w:rsidRDefault="00386BAA" w:rsidP="00693F34">
            <w:pPr>
              <w:pStyle w:val="DeptBullets"/>
              <w:numPr>
                <w:ilvl w:val="0"/>
                <w:numId w:val="0"/>
              </w:numPr>
              <w:spacing w:after="0"/>
              <w:rPr>
                <w:rFonts w:cs="Arial"/>
                <w:sz w:val="22"/>
                <w:szCs w:val="22"/>
              </w:rPr>
            </w:pPr>
          </w:p>
        </w:tc>
      </w:tr>
      <w:tr w:rsidR="00F33B61" w:rsidRPr="005124EA" w14:paraId="6FC320C4" w14:textId="77777777" w:rsidTr="456B8D7E">
        <w:trPr>
          <w:trHeight w:val="580"/>
        </w:trPr>
        <w:tc>
          <w:tcPr>
            <w:tcW w:w="1135" w:type="dxa"/>
          </w:tcPr>
          <w:p w14:paraId="033FC675" w14:textId="5814AE08" w:rsidR="00F33B61" w:rsidRPr="005124EA" w:rsidRDefault="00241B39" w:rsidP="00486B0F">
            <w:pPr>
              <w:pStyle w:val="DeptBullets"/>
              <w:numPr>
                <w:ilvl w:val="0"/>
                <w:numId w:val="0"/>
              </w:numPr>
              <w:spacing w:after="0"/>
              <w:rPr>
                <w:rFonts w:cs="Arial"/>
                <w:sz w:val="22"/>
                <w:szCs w:val="22"/>
              </w:rPr>
            </w:pPr>
            <w:r w:rsidRPr="005124EA">
              <w:rPr>
                <w:rFonts w:cs="Arial"/>
                <w:sz w:val="22"/>
                <w:szCs w:val="22"/>
              </w:rPr>
              <w:t xml:space="preserve">Item 14 </w:t>
            </w:r>
          </w:p>
        </w:tc>
        <w:tc>
          <w:tcPr>
            <w:tcW w:w="7088" w:type="dxa"/>
          </w:tcPr>
          <w:p w14:paraId="415B85C8" w14:textId="77777777" w:rsidR="00F33B61" w:rsidRPr="005124EA" w:rsidRDefault="00241B39" w:rsidP="00B87AE3">
            <w:pPr>
              <w:pStyle w:val="DeptBullets"/>
              <w:numPr>
                <w:ilvl w:val="0"/>
                <w:numId w:val="0"/>
              </w:numPr>
              <w:spacing w:after="0"/>
              <w:ind w:left="-38"/>
              <w:rPr>
                <w:rFonts w:cs="Arial"/>
                <w:b/>
                <w:sz w:val="22"/>
                <w:szCs w:val="22"/>
              </w:rPr>
            </w:pPr>
            <w:r w:rsidRPr="005124EA">
              <w:rPr>
                <w:rFonts w:cs="Arial"/>
                <w:b/>
                <w:sz w:val="22"/>
                <w:szCs w:val="22"/>
              </w:rPr>
              <w:t>AOB</w:t>
            </w:r>
          </w:p>
          <w:p w14:paraId="1F9A6B90" w14:textId="77777777" w:rsidR="00FF3F4D" w:rsidRPr="005124EA" w:rsidRDefault="00FF3F4D" w:rsidP="00B87AE3">
            <w:pPr>
              <w:pStyle w:val="DeptBullets"/>
              <w:numPr>
                <w:ilvl w:val="0"/>
                <w:numId w:val="0"/>
              </w:numPr>
              <w:spacing w:after="0"/>
              <w:ind w:left="-38"/>
              <w:rPr>
                <w:rFonts w:cs="Arial"/>
                <w:b/>
                <w:sz w:val="22"/>
                <w:szCs w:val="22"/>
              </w:rPr>
            </w:pPr>
          </w:p>
          <w:p w14:paraId="4A4A76E5" w14:textId="40C91833" w:rsidR="00073C40" w:rsidRPr="005124EA" w:rsidRDefault="00FF3F4D" w:rsidP="001E0675">
            <w:pPr>
              <w:pStyle w:val="DeptBullets"/>
              <w:numPr>
                <w:ilvl w:val="0"/>
                <w:numId w:val="0"/>
              </w:numPr>
              <w:spacing w:after="0"/>
              <w:ind w:left="-38"/>
              <w:rPr>
                <w:rFonts w:cs="Arial"/>
                <w:bCs/>
                <w:sz w:val="22"/>
                <w:szCs w:val="22"/>
              </w:rPr>
            </w:pPr>
            <w:r w:rsidRPr="005124EA">
              <w:rPr>
                <w:rFonts w:cs="Arial"/>
                <w:bCs/>
                <w:sz w:val="22"/>
                <w:szCs w:val="22"/>
              </w:rPr>
              <w:t xml:space="preserve">SA </w:t>
            </w:r>
            <w:r w:rsidR="00E61675" w:rsidRPr="005124EA">
              <w:rPr>
                <w:rFonts w:cs="Arial"/>
                <w:bCs/>
                <w:sz w:val="22"/>
                <w:szCs w:val="22"/>
              </w:rPr>
              <w:t xml:space="preserve">mentioned that </w:t>
            </w:r>
            <w:r w:rsidR="00623E26" w:rsidRPr="005124EA">
              <w:rPr>
                <w:rFonts w:cs="Arial"/>
                <w:bCs/>
                <w:sz w:val="22"/>
                <w:szCs w:val="22"/>
              </w:rPr>
              <w:t xml:space="preserve">there had been discussion </w:t>
            </w:r>
            <w:r w:rsidR="00E61675" w:rsidRPr="005124EA">
              <w:rPr>
                <w:rFonts w:cs="Arial"/>
                <w:bCs/>
                <w:sz w:val="22"/>
                <w:szCs w:val="22"/>
              </w:rPr>
              <w:t xml:space="preserve">in </w:t>
            </w:r>
            <w:r w:rsidR="00623E26" w:rsidRPr="005124EA">
              <w:rPr>
                <w:rFonts w:cs="Arial"/>
                <w:bCs/>
                <w:sz w:val="22"/>
                <w:szCs w:val="22"/>
              </w:rPr>
              <w:t xml:space="preserve">the </w:t>
            </w:r>
            <w:r w:rsidR="00E61675" w:rsidRPr="005124EA">
              <w:rPr>
                <w:rFonts w:cs="Arial"/>
                <w:bCs/>
                <w:sz w:val="22"/>
                <w:szCs w:val="22"/>
              </w:rPr>
              <w:t xml:space="preserve">SD </w:t>
            </w:r>
            <w:r w:rsidR="00623E26" w:rsidRPr="005124EA">
              <w:rPr>
                <w:rFonts w:cs="Arial"/>
                <w:bCs/>
                <w:sz w:val="22"/>
                <w:szCs w:val="22"/>
              </w:rPr>
              <w:t xml:space="preserve">sub-committee </w:t>
            </w:r>
            <w:r w:rsidR="00E61675" w:rsidRPr="005124EA">
              <w:rPr>
                <w:rFonts w:cs="Arial"/>
                <w:bCs/>
                <w:sz w:val="22"/>
                <w:szCs w:val="22"/>
              </w:rPr>
              <w:t xml:space="preserve">around apparent unregulated advice </w:t>
            </w:r>
            <w:r w:rsidR="00623E26" w:rsidRPr="005124EA">
              <w:rPr>
                <w:rFonts w:cs="Arial"/>
                <w:bCs/>
                <w:sz w:val="22"/>
                <w:szCs w:val="22"/>
              </w:rPr>
              <w:t xml:space="preserve">being provided </w:t>
            </w:r>
            <w:r w:rsidR="00E61675" w:rsidRPr="005124EA">
              <w:rPr>
                <w:rFonts w:cs="Arial"/>
                <w:bCs/>
                <w:sz w:val="22"/>
                <w:szCs w:val="22"/>
              </w:rPr>
              <w:t>by an individual who has put together modelling tools</w:t>
            </w:r>
            <w:r w:rsidR="008C2E0E" w:rsidRPr="005124EA">
              <w:rPr>
                <w:rFonts w:cs="Arial"/>
                <w:bCs/>
                <w:sz w:val="22"/>
                <w:szCs w:val="22"/>
              </w:rPr>
              <w:t xml:space="preserve">, blogs and other material which </w:t>
            </w:r>
            <w:r w:rsidR="00CC73B0" w:rsidRPr="005124EA">
              <w:rPr>
                <w:rFonts w:cs="Arial"/>
                <w:bCs/>
                <w:sz w:val="22"/>
                <w:szCs w:val="22"/>
              </w:rPr>
              <w:t xml:space="preserve">is </w:t>
            </w:r>
            <w:r w:rsidR="00CC73B0" w:rsidRPr="005124EA">
              <w:rPr>
                <w:rFonts w:cs="Arial"/>
                <w:bCs/>
                <w:sz w:val="22"/>
                <w:szCs w:val="22"/>
              </w:rPr>
              <w:lastRenderedPageBreak/>
              <w:t>leading to members making decisions about their participation in the scheme</w:t>
            </w:r>
            <w:r w:rsidR="006804ED" w:rsidRPr="005124EA">
              <w:rPr>
                <w:rFonts w:cs="Arial"/>
                <w:bCs/>
                <w:sz w:val="22"/>
                <w:szCs w:val="22"/>
              </w:rPr>
              <w:t xml:space="preserve"> which may or may not be right for them</w:t>
            </w:r>
            <w:r w:rsidR="00CC73B0" w:rsidRPr="005124EA">
              <w:rPr>
                <w:rFonts w:cs="Arial"/>
                <w:bCs/>
                <w:sz w:val="22"/>
                <w:szCs w:val="22"/>
              </w:rPr>
              <w:t xml:space="preserve">.  </w:t>
            </w:r>
            <w:r w:rsidR="0018638E" w:rsidRPr="005124EA">
              <w:rPr>
                <w:rFonts w:cs="Arial"/>
                <w:bCs/>
                <w:sz w:val="22"/>
                <w:szCs w:val="22"/>
              </w:rPr>
              <w:t>9000 people are signed up to his Facebook page.</w:t>
            </w:r>
            <w:r w:rsidR="007E358C" w:rsidRPr="005124EA">
              <w:rPr>
                <w:rFonts w:cs="Arial"/>
                <w:bCs/>
                <w:sz w:val="22"/>
                <w:szCs w:val="22"/>
              </w:rPr>
              <w:t xml:space="preserve">  The suggestion is if the Department feels it has enough evidence to do so, that the matter be</w:t>
            </w:r>
            <w:r w:rsidR="004C1C53" w:rsidRPr="005124EA">
              <w:rPr>
                <w:rFonts w:cs="Arial"/>
                <w:bCs/>
                <w:sz w:val="22"/>
                <w:szCs w:val="22"/>
              </w:rPr>
              <w:t xml:space="preserve"> reported to the FCA.</w:t>
            </w:r>
          </w:p>
          <w:p w14:paraId="51559E87" w14:textId="77777777" w:rsidR="00073C40" w:rsidRPr="005124EA" w:rsidRDefault="00073C40" w:rsidP="001E0675">
            <w:pPr>
              <w:pStyle w:val="DeptBullets"/>
              <w:numPr>
                <w:ilvl w:val="0"/>
                <w:numId w:val="0"/>
              </w:numPr>
              <w:spacing w:after="0"/>
              <w:ind w:left="-38"/>
              <w:rPr>
                <w:rFonts w:cs="Arial"/>
                <w:bCs/>
                <w:sz w:val="22"/>
                <w:szCs w:val="22"/>
              </w:rPr>
            </w:pPr>
          </w:p>
          <w:p w14:paraId="40AD3512" w14:textId="088FFABE" w:rsidR="00505E85" w:rsidRPr="005124EA" w:rsidRDefault="00073C40" w:rsidP="001E0675">
            <w:pPr>
              <w:pStyle w:val="DeptBullets"/>
              <w:numPr>
                <w:ilvl w:val="0"/>
                <w:numId w:val="0"/>
              </w:numPr>
              <w:spacing w:after="0"/>
              <w:ind w:left="-38"/>
              <w:rPr>
                <w:rFonts w:cs="Arial"/>
                <w:bCs/>
                <w:sz w:val="22"/>
                <w:szCs w:val="22"/>
              </w:rPr>
            </w:pPr>
            <w:r w:rsidRPr="005124EA">
              <w:rPr>
                <w:rFonts w:cs="Arial"/>
                <w:bCs/>
                <w:sz w:val="22"/>
                <w:szCs w:val="22"/>
              </w:rPr>
              <w:t xml:space="preserve">SA thanked everyone for attending and she looks forward to seeing BMs at the Board meeting in April.  </w:t>
            </w:r>
            <w:r w:rsidR="001E0675" w:rsidRPr="005124EA">
              <w:rPr>
                <w:rFonts w:cs="Arial"/>
                <w:bCs/>
                <w:sz w:val="22"/>
                <w:szCs w:val="22"/>
              </w:rPr>
              <w:br/>
            </w:r>
          </w:p>
        </w:tc>
        <w:tc>
          <w:tcPr>
            <w:tcW w:w="1559" w:type="dxa"/>
          </w:tcPr>
          <w:p w14:paraId="4FD9C0B8" w14:textId="77777777" w:rsidR="00F33B61" w:rsidRPr="005124EA" w:rsidRDefault="00F33B61" w:rsidP="00693F34">
            <w:pPr>
              <w:pStyle w:val="DeptBullets"/>
              <w:numPr>
                <w:ilvl w:val="0"/>
                <w:numId w:val="0"/>
              </w:numPr>
              <w:spacing w:after="0"/>
              <w:rPr>
                <w:rFonts w:cs="Arial"/>
                <w:sz w:val="22"/>
                <w:szCs w:val="22"/>
              </w:rPr>
            </w:pPr>
          </w:p>
        </w:tc>
      </w:tr>
      <w:tr w:rsidR="00486B0F" w:rsidRPr="005124EA" w14:paraId="5991667A" w14:textId="77777777" w:rsidTr="456B8D7E">
        <w:tc>
          <w:tcPr>
            <w:tcW w:w="1135" w:type="dxa"/>
          </w:tcPr>
          <w:p w14:paraId="715BF18F" w14:textId="727C0D21" w:rsidR="00486B0F" w:rsidRPr="005124EA" w:rsidRDefault="00486B0F" w:rsidP="00486B0F">
            <w:pPr>
              <w:pStyle w:val="DeptBullets"/>
              <w:numPr>
                <w:ilvl w:val="0"/>
                <w:numId w:val="0"/>
              </w:numPr>
              <w:spacing w:after="0"/>
              <w:rPr>
                <w:rFonts w:cs="Arial"/>
                <w:b/>
                <w:bCs/>
                <w:sz w:val="22"/>
                <w:szCs w:val="22"/>
              </w:rPr>
            </w:pPr>
            <w:r w:rsidRPr="005124EA">
              <w:rPr>
                <w:rFonts w:cs="Arial"/>
                <w:b/>
                <w:bCs/>
                <w:sz w:val="22"/>
                <w:szCs w:val="22"/>
              </w:rPr>
              <w:t>Next meeting</w:t>
            </w:r>
          </w:p>
        </w:tc>
        <w:tc>
          <w:tcPr>
            <w:tcW w:w="7088" w:type="dxa"/>
          </w:tcPr>
          <w:p w14:paraId="42AA08A3" w14:textId="10E337E2" w:rsidR="00486B0F" w:rsidRPr="005124EA" w:rsidRDefault="00486B0F" w:rsidP="00486B0F">
            <w:pPr>
              <w:tabs>
                <w:tab w:val="left" w:pos="720"/>
              </w:tabs>
              <w:rPr>
                <w:rFonts w:cs="Arial"/>
                <w:sz w:val="22"/>
                <w:szCs w:val="22"/>
              </w:rPr>
            </w:pPr>
            <w:r w:rsidRPr="005124EA">
              <w:rPr>
                <w:rFonts w:cs="Arial"/>
                <w:b/>
                <w:bCs/>
                <w:sz w:val="22"/>
                <w:szCs w:val="22"/>
              </w:rPr>
              <w:t xml:space="preserve"> </w:t>
            </w:r>
            <w:r w:rsidR="00954346" w:rsidRPr="005124EA">
              <w:rPr>
                <w:rFonts w:cs="Arial"/>
                <w:sz w:val="22"/>
                <w:szCs w:val="22"/>
              </w:rPr>
              <w:t xml:space="preserve">Wednesday </w:t>
            </w:r>
            <w:r w:rsidR="00431943" w:rsidRPr="005124EA">
              <w:rPr>
                <w:rFonts w:cs="Arial"/>
                <w:sz w:val="22"/>
                <w:szCs w:val="22"/>
              </w:rPr>
              <w:t>19 June</w:t>
            </w:r>
            <w:r w:rsidR="002322F1" w:rsidRPr="005124EA">
              <w:rPr>
                <w:rFonts w:cs="Arial"/>
                <w:sz w:val="22"/>
                <w:szCs w:val="22"/>
              </w:rPr>
              <w:t xml:space="preserve"> 2024</w:t>
            </w:r>
            <w:r w:rsidR="00EE4732" w:rsidRPr="005124EA">
              <w:rPr>
                <w:rFonts w:cs="Arial"/>
                <w:sz w:val="22"/>
                <w:szCs w:val="22"/>
              </w:rPr>
              <w:t xml:space="preserve"> in Darlington </w:t>
            </w:r>
            <w:r w:rsidR="00752305" w:rsidRPr="005124EA">
              <w:rPr>
                <w:rFonts w:cs="Arial"/>
                <w:sz w:val="22"/>
                <w:szCs w:val="22"/>
              </w:rPr>
              <w:t>@ Bishopsgate House</w:t>
            </w:r>
            <w:r w:rsidR="00A02835" w:rsidRPr="005124EA">
              <w:rPr>
                <w:rFonts w:cs="Arial"/>
                <w:sz w:val="22"/>
                <w:szCs w:val="22"/>
              </w:rPr>
              <w:t xml:space="preserve"> </w:t>
            </w:r>
          </w:p>
        </w:tc>
        <w:tc>
          <w:tcPr>
            <w:tcW w:w="1559" w:type="dxa"/>
          </w:tcPr>
          <w:p w14:paraId="101A3C8B" w14:textId="77777777" w:rsidR="00486B0F" w:rsidRPr="005124EA" w:rsidRDefault="00486B0F" w:rsidP="00486B0F">
            <w:pPr>
              <w:pStyle w:val="DeptBullets"/>
              <w:numPr>
                <w:ilvl w:val="0"/>
                <w:numId w:val="0"/>
              </w:numPr>
              <w:spacing w:after="0"/>
              <w:rPr>
                <w:rFonts w:cs="Arial"/>
                <w:sz w:val="22"/>
                <w:szCs w:val="22"/>
              </w:rPr>
            </w:pPr>
          </w:p>
        </w:tc>
      </w:tr>
    </w:tbl>
    <w:p w14:paraId="170389AE" w14:textId="77777777" w:rsidR="009B183C" w:rsidRPr="005124EA" w:rsidRDefault="009B183C" w:rsidP="00640538">
      <w:pPr>
        <w:pStyle w:val="DeptBullets"/>
        <w:numPr>
          <w:ilvl w:val="0"/>
          <w:numId w:val="0"/>
        </w:numPr>
        <w:spacing w:after="0"/>
        <w:rPr>
          <w:rFonts w:cs="Arial"/>
          <w:sz w:val="22"/>
          <w:szCs w:val="22"/>
        </w:rPr>
      </w:pPr>
    </w:p>
    <w:p w14:paraId="3DF674E5" w14:textId="6247E898" w:rsidR="0066672C" w:rsidRPr="005124EA" w:rsidRDefault="00640538" w:rsidP="00640538">
      <w:pPr>
        <w:pStyle w:val="DeptBullets"/>
        <w:numPr>
          <w:ilvl w:val="0"/>
          <w:numId w:val="0"/>
        </w:numPr>
        <w:spacing w:after="0"/>
        <w:rPr>
          <w:rFonts w:cs="Arial"/>
          <w:sz w:val="22"/>
          <w:szCs w:val="22"/>
        </w:rPr>
      </w:pPr>
      <w:r w:rsidRPr="005124EA">
        <w:rPr>
          <w:rFonts w:cs="Arial"/>
          <w:sz w:val="22"/>
          <w:szCs w:val="22"/>
        </w:rPr>
        <w:t>Minutes agreed</w:t>
      </w:r>
      <w:r w:rsidR="001219AD" w:rsidRPr="005124EA">
        <w:rPr>
          <w:rFonts w:cs="Arial"/>
          <w:sz w:val="22"/>
          <w:szCs w:val="22"/>
        </w:rPr>
        <w:t xml:space="preserve"> </w:t>
      </w:r>
      <w:r w:rsidR="0066672C" w:rsidRPr="005124EA">
        <w:rPr>
          <w:rFonts w:cs="Arial"/>
          <w:sz w:val="22"/>
          <w:szCs w:val="22"/>
        </w:rPr>
        <w:t>by Chair:</w:t>
      </w:r>
      <w:r w:rsidR="0064313D" w:rsidRPr="005124EA">
        <w:rPr>
          <w:rFonts w:cs="Arial"/>
          <w:sz w:val="22"/>
          <w:szCs w:val="22"/>
        </w:rPr>
        <w:t xml:space="preserve"> </w:t>
      </w:r>
      <w:r w:rsidR="002322F1" w:rsidRPr="005124EA">
        <w:rPr>
          <w:rFonts w:cs="Arial"/>
          <w:sz w:val="22"/>
          <w:szCs w:val="22"/>
        </w:rPr>
        <w:t xml:space="preserve">              </w:t>
      </w:r>
      <w:r w:rsidR="00494E1F" w:rsidRPr="005124EA">
        <w:rPr>
          <w:rStyle w:val="normaltextrun"/>
          <w:rFonts w:cs="Arial"/>
          <w:color w:val="000000"/>
          <w:sz w:val="22"/>
          <w:szCs w:val="22"/>
          <w:shd w:val="clear" w:color="auto" w:fill="FFFFFF"/>
        </w:rPr>
        <w:t>Susan Anyan </w:t>
      </w:r>
      <w:r w:rsidR="002322F1" w:rsidRPr="005124EA">
        <w:rPr>
          <w:rFonts w:cs="Arial"/>
          <w:sz w:val="22"/>
          <w:szCs w:val="22"/>
        </w:rPr>
        <w:t xml:space="preserve">                  </w:t>
      </w:r>
      <w:r w:rsidR="00B33B3F" w:rsidRPr="005124EA">
        <w:rPr>
          <w:rFonts w:cs="Arial"/>
          <w:sz w:val="22"/>
          <w:szCs w:val="22"/>
        </w:rPr>
        <w:t>D</w:t>
      </w:r>
      <w:r w:rsidR="0066672C" w:rsidRPr="005124EA">
        <w:rPr>
          <w:rFonts w:cs="Arial"/>
          <w:sz w:val="22"/>
          <w:szCs w:val="22"/>
        </w:rPr>
        <w:t>ate:</w:t>
      </w:r>
      <w:r w:rsidR="0033723C" w:rsidRPr="005124EA">
        <w:rPr>
          <w:rFonts w:cs="Arial"/>
          <w:sz w:val="22"/>
          <w:szCs w:val="22"/>
        </w:rPr>
        <w:t xml:space="preserve"> </w:t>
      </w:r>
      <w:r w:rsidR="00B8397A">
        <w:rPr>
          <w:rFonts w:cs="Arial"/>
          <w:sz w:val="22"/>
          <w:szCs w:val="22"/>
        </w:rPr>
        <w:t xml:space="preserve"> 9 April 2024</w:t>
      </w:r>
    </w:p>
    <w:p w14:paraId="5C3E24E4" w14:textId="7DCC942F" w:rsidR="00640538" w:rsidRPr="005124EA" w:rsidRDefault="00640538" w:rsidP="00640538">
      <w:pPr>
        <w:pStyle w:val="DeptBullets"/>
        <w:numPr>
          <w:ilvl w:val="0"/>
          <w:numId w:val="0"/>
        </w:numPr>
        <w:spacing w:after="0"/>
        <w:rPr>
          <w:rFonts w:cs="Arial"/>
          <w:sz w:val="22"/>
          <w:szCs w:val="22"/>
        </w:rPr>
      </w:pPr>
      <w:r w:rsidRPr="005124EA">
        <w:rPr>
          <w:rFonts w:cs="Arial"/>
          <w:sz w:val="22"/>
          <w:szCs w:val="22"/>
        </w:rPr>
        <w:t xml:space="preserve">      </w:t>
      </w:r>
      <w:r w:rsidR="0071608C" w:rsidRPr="005124EA">
        <w:rPr>
          <w:rFonts w:cs="Arial"/>
          <w:sz w:val="22"/>
          <w:szCs w:val="22"/>
        </w:rPr>
        <w:t xml:space="preserve"> </w:t>
      </w:r>
    </w:p>
    <w:p w14:paraId="571A3331" w14:textId="467885FC" w:rsidR="00640538" w:rsidRPr="005124EA" w:rsidRDefault="00640538" w:rsidP="00640538">
      <w:pPr>
        <w:pStyle w:val="DeptBullets"/>
        <w:numPr>
          <w:ilvl w:val="0"/>
          <w:numId w:val="0"/>
        </w:numPr>
        <w:spacing w:after="0"/>
        <w:rPr>
          <w:rFonts w:cs="Arial"/>
          <w:sz w:val="22"/>
          <w:szCs w:val="22"/>
        </w:rPr>
      </w:pPr>
      <w:r w:rsidRPr="005124EA">
        <w:rPr>
          <w:rFonts w:cs="Arial"/>
          <w:sz w:val="22"/>
          <w:szCs w:val="22"/>
        </w:rPr>
        <w:t>Confirmed by circulation to s</w:t>
      </w:r>
      <w:r w:rsidR="00C47F01" w:rsidRPr="005124EA">
        <w:rPr>
          <w:rFonts w:cs="Arial"/>
          <w:sz w:val="22"/>
          <w:szCs w:val="22"/>
        </w:rPr>
        <w:t>ub-committee members on</w:t>
      </w:r>
      <w:r w:rsidR="002322F1" w:rsidRPr="005124EA">
        <w:rPr>
          <w:rFonts w:cs="Arial"/>
          <w:sz w:val="22"/>
          <w:szCs w:val="22"/>
        </w:rPr>
        <w:t xml:space="preserve"> </w:t>
      </w:r>
      <w:r w:rsidR="00B8397A">
        <w:rPr>
          <w:rFonts w:cs="Arial"/>
          <w:sz w:val="22"/>
          <w:szCs w:val="22"/>
        </w:rPr>
        <w:t xml:space="preserve"> 9 April 2024</w:t>
      </w:r>
    </w:p>
    <w:p w14:paraId="48B25026" w14:textId="77777777" w:rsidR="00D550B7" w:rsidRPr="005124EA" w:rsidRDefault="00D550B7" w:rsidP="00234F32">
      <w:pPr>
        <w:pStyle w:val="DeptBullets"/>
        <w:numPr>
          <w:ilvl w:val="0"/>
          <w:numId w:val="0"/>
        </w:numPr>
        <w:spacing w:after="0"/>
        <w:rPr>
          <w:rFonts w:cs="Arial"/>
          <w:sz w:val="22"/>
          <w:szCs w:val="22"/>
        </w:rPr>
      </w:pPr>
    </w:p>
    <w:p w14:paraId="297A1C6B" w14:textId="5FBD1B30" w:rsidR="0028242C" w:rsidRPr="005124EA" w:rsidRDefault="00640538" w:rsidP="00234F32">
      <w:pPr>
        <w:pStyle w:val="DeptBullets"/>
        <w:numPr>
          <w:ilvl w:val="0"/>
          <w:numId w:val="0"/>
        </w:numPr>
        <w:spacing w:after="0"/>
        <w:rPr>
          <w:rFonts w:cs="Arial"/>
          <w:sz w:val="22"/>
          <w:szCs w:val="22"/>
        </w:rPr>
      </w:pPr>
      <w:r w:rsidRPr="005124EA">
        <w:rPr>
          <w:rFonts w:cs="Arial"/>
          <w:sz w:val="22"/>
          <w:szCs w:val="22"/>
        </w:rPr>
        <w:t xml:space="preserve">To be ratified at sub-committee meeting </w:t>
      </w:r>
      <w:r w:rsidR="00B77E1A" w:rsidRPr="005124EA">
        <w:rPr>
          <w:rFonts w:cs="Arial"/>
          <w:sz w:val="22"/>
          <w:szCs w:val="22"/>
        </w:rPr>
        <w:t>on</w:t>
      </w:r>
      <w:r w:rsidR="003F55EB" w:rsidRPr="005124EA">
        <w:rPr>
          <w:rFonts w:cs="Arial"/>
          <w:sz w:val="22"/>
          <w:szCs w:val="22"/>
        </w:rPr>
        <w:t xml:space="preserve"> </w:t>
      </w:r>
      <w:r w:rsidR="0070683D" w:rsidRPr="005124EA">
        <w:rPr>
          <w:rFonts w:cs="Arial"/>
          <w:sz w:val="22"/>
          <w:szCs w:val="22"/>
        </w:rPr>
        <w:t>19 June 2024.</w:t>
      </w:r>
    </w:p>
    <w:sectPr w:rsidR="0028242C" w:rsidRPr="005124EA" w:rsidSect="00FB5A43">
      <w:headerReference w:type="default" r:id="rId11"/>
      <w:footerReference w:type="default" r:id="rId12"/>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F697D" w14:textId="77777777" w:rsidR="00F328C8" w:rsidRDefault="00F328C8">
      <w:r>
        <w:separator/>
      </w:r>
    </w:p>
  </w:endnote>
  <w:endnote w:type="continuationSeparator" w:id="0">
    <w:p w14:paraId="3D62F3BD" w14:textId="77777777" w:rsidR="00F328C8" w:rsidRDefault="00F328C8">
      <w:r>
        <w:continuationSeparator/>
      </w:r>
    </w:p>
  </w:endnote>
  <w:endnote w:type="continuationNotice" w:id="1">
    <w:p w14:paraId="1F7BCC4A" w14:textId="77777777" w:rsidR="00F328C8" w:rsidRDefault="00F32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8927348"/>
      <w:docPartObj>
        <w:docPartGallery w:val="Page Numbers (Bottom of Page)"/>
        <w:docPartUnique/>
      </w:docPartObj>
    </w:sdtPr>
    <w:sdtEndPr>
      <w:rPr>
        <w:noProof/>
      </w:rPr>
    </w:sdtEndPr>
    <w:sdtContent>
      <w:p w14:paraId="044FE258" w14:textId="6252BEDE" w:rsidR="000D104D" w:rsidRDefault="000D104D">
        <w:pPr>
          <w:pStyle w:val="Footer"/>
          <w:jc w:val="center"/>
        </w:pPr>
        <w:r>
          <w:fldChar w:fldCharType="begin"/>
        </w:r>
        <w:r>
          <w:instrText xml:space="preserve"> PAGE   \* MERGEFORMAT </w:instrText>
        </w:r>
        <w:r>
          <w:fldChar w:fldCharType="separate"/>
        </w:r>
        <w:r w:rsidR="00CB39C4">
          <w:rPr>
            <w:noProof/>
          </w:rPr>
          <w:t>1</w:t>
        </w:r>
        <w:r>
          <w:rPr>
            <w:noProof/>
          </w:rPr>
          <w:fldChar w:fldCharType="end"/>
        </w:r>
      </w:p>
    </w:sdtContent>
  </w:sdt>
  <w:p w14:paraId="07AB03BE" w14:textId="77777777" w:rsidR="000D104D" w:rsidRDefault="000D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E3EF7" w14:textId="77777777" w:rsidR="00F328C8" w:rsidRDefault="00F328C8">
      <w:r>
        <w:separator/>
      </w:r>
    </w:p>
  </w:footnote>
  <w:footnote w:type="continuationSeparator" w:id="0">
    <w:p w14:paraId="7EA5431D" w14:textId="77777777" w:rsidR="00F328C8" w:rsidRDefault="00F328C8">
      <w:r>
        <w:continuationSeparator/>
      </w:r>
    </w:p>
  </w:footnote>
  <w:footnote w:type="continuationNotice" w:id="1">
    <w:p w14:paraId="6FF017BC" w14:textId="77777777" w:rsidR="00F328C8" w:rsidRDefault="00F32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B0FB3" w14:textId="475E0BD8" w:rsidR="000D104D" w:rsidRDefault="000F0412">
    <w:pPr>
      <w:pStyle w:val="Header"/>
      <w:rPr>
        <w:sz w:val="22"/>
        <w:szCs w:val="22"/>
      </w:rPr>
    </w:pPr>
    <w:r>
      <w:rPr>
        <w:sz w:val="22"/>
        <w:szCs w:val="22"/>
      </w:rPr>
      <w:t xml:space="preserve">Paper </w:t>
    </w:r>
    <w:r w:rsidR="008F14D5">
      <w:rPr>
        <w:sz w:val="22"/>
        <w:szCs w:val="22"/>
      </w:rPr>
      <w:t xml:space="preserve">2                                     </w:t>
    </w:r>
    <w:r w:rsidR="005E2AC6">
      <w:rPr>
        <w:sz w:val="22"/>
        <w:szCs w:val="22"/>
      </w:rPr>
      <w:t xml:space="preserve">        </w:t>
    </w:r>
    <w:r w:rsidR="008F14D5">
      <w:rPr>
        <w:sz w:val="22"/>
        <w:szCs w:val="22"/>
      </w:rPr>
      <w:t xml:space="preserve">  </w:t>
    </w:r>
    <w:r w:rsidR="008F14D5">
      <w:t>MR&amp;IC sub-committee</w:t>
    </w:r>
    <w:r w:rsidR="00A17B6F">
      <w:t xml:space="preserve"> </w:t>
    </w:r>
    <w:r w:rsidR="00484DEE">
      <w:t>19 June</w:t>
    </w:r>
    <w:r w:rsidR="00A17B6F" w:rsidRPr="00FD5B61">
      <w:t xml:space="preserve"> 202</w:t>
    </w:r>
    <w:r w:rsidR="00D47B08">
      <w:t>4</w:t>
    </w:r>
  </w:p>
  <w:p w14:paraId="2D7A4879" w14:textId="77777777" w:rsidR="008A1E6B" w:rsidRDefault="008A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6493"/>
    <w:multiLevelType w:val="hybridMultilevel"/>
    <w:tmpl w:val="5FEC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E1984"/>
    <w:multiLevelType w:val="hybridMultilevel"/>
    <w:tmpl w:val="BFEA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46DE6"/>
    <w:multiLevelType w:val="multilevel"/>
    <w:tmpl w:val="E06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C7243"/>
    <w:multiLevelType w:val="hybridMultilevel"/>
    <w:tmpl w:val="6F3AA05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 w15:restartNumberingAfterBreak="0">
    <w:nsid w:val="0C751EFD"/>
    <w:multiLevelType w:val="hybridMultilevel"/>
    <w:tmpl w:val="F3BAC84C"/>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5" w15:restartNumberingAfterBreak="0">
    <w:nsid w:val="14C042FA"/>
    <w:multiLevelType w:val="hybridMultilevel"/>
    <w:tmpl w:val="6866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EC11AAE"/>
    <w:multiLevelType w:val="hybridMultilevel"/>
    <w:tmpl w:val="36DC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4753744D"/>
    <w:multiLevelType w:val="hybridMultilevel"/>
    <w:tmpl w:val="CE80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A96289E"/>
    <w:multiLevelType w:val="multilevel"/>
    <w:tmpl w:val="C2CA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466F9B"/>
    <w:multiLevelType w:val="hybridMultilevel"/>
    <w:tmpl w:val="BD94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604F3"/>
    <w:multiLevelType w:val="multilevel"/>
    <w:tmpl w:val="1CC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9D292E"/>
    <w:multiLevelType w:val="hybridMultilevel"/>
    <w:tmpl w:val="0F4C26E8"/>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60BD043C"/>
    <w:multiLevelType w:val="hybridMultilevel"/>
    <w:tmpl w:val="131A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B3BF0"/>
    <w:multiLevelType w:val="multilevel"/>
    <w:tmpl w:val="37EA7920"/>
    <w:styleLink w:val="LFO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0F53538"/>
    <w:multiLevelType w:val="hybridMultilevel"/>
    <w:tmpl w:val="76DE9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24468A"/>
    <w:multiLevelType w:val="hybridMultilevel"/>
    <w:tmpl w:val="719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836AE"/>
    <w:multiLevelType w:val="hybridMultilevel"/>
    <w:tmpl w:val="C57E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9F3E51"/>
    <w:multiLevelType w:val="hybridMultilevel"/>
    <w:tmpl w:val="CE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931218">
    <w:abstractNumId w:val="10"/>
  </w:num>
  <w:num w:numId="2" w16cid:durableId="1102801628">
    <w:abstractNumId w:val="8"/>
  </w:num>
  <w:num w:numId="3" w16cid:durableId="493035554">
    <w:abstractNumId w:val="6"/>
  </w:num>
  <w:num w:numId="4" w16cid:durableId="1758135248">
    <w:abstractNumId w:val="14"/>
  </w:num>
  <w:num w:numId="5" w16cid:durableId="957250334">
    <w:abstractNumId w:val="15"/>
  </w:num>
  <w:num w:numId="6" w16cid:durableId="1597783045">
    <w:abstractNumId w:val="9"/>
  </w:num>
  <w:num w:numId="7" w16cid:durableId="1127969436">
    <w:abstractNumId w:val="19"/>
  </w:num>
  <w:num w:numId="8" w16cid:durableId="1454667922">
    <w:abstractNumId w:val="4"/>
  </w:num>
  <w:num w:numId="9" w16cid:durableId="1983578732">
    <w:abstractNumId w:val="17"/>
  </w:num>
  <w:num w:numId="10" w16cid:durableId="1635789283">
    <w:abstractNumId w:val="3"/>
  </w:num>
  <w:num w:numId="11" w16cid:durableId="1901019993">
    <w:abstractNumId w:val="18"/>
  </w:num>
  <w:num w:numId="12" w16cid:durableId="1322002167">
    <w:abstractNumId w:val="2"/>
  </w:num>
  <w:num w:numId="13" w16cid:durableId="1818767114">
    <w:abstractNumId w:val="16"/>
  </w:num>
  <w:num w:numId="14" w16cid:durableId="811679934">
    <w:abstractNumId w:val="13"/>
  </w:num>
  <w:num w:numId="15" w16cid:durableId="629290298">
    <w:abstractNumId w:val="7"/>
  </w:num>
  <w:num w:numId="16" w16cid:durableId="927470118">
    <w:abstractNumId w:val="20"/>
  </w:num>
  <w:num w:numId="17" w16cid:durableId="917203686">
    <w:abstractNumId w:val="12"/>
  </w:num>
  <w:num w:numId="18" w16cid:durableId="1055663049">
    <w:abstractNumId w:val="0"/>
  </w:num>
  <w:num w:numId="19" w16cid:durableId="185796226">
    <w:abstractNumId w:val="11"/>
  </w:num>
  <w:num w:numId="20" w16cid:durableId="599603406">
    <w:abstractNumId w:val="21"/>
  </w:num>
  <w:num w:numId="21" w16cid:durableId="104085173">
    <w:abstractNumId w:val="1"/>
  </w:num>
  <w:num w:numId="22" w16cid:durableId="2136630468">
    <w:abstractNumId w:val="10"/>
  </w:num>
  <w:num w:numId="23" w16cid:durableId="932324140">
    <w:abstractNumId w:val="10"/>
  </w:num>
  <w:num w:numId="24" w16cid:durableId="1935091727">
    <w:abstractNumId w:val="5"/>
  </w:num>
  <w:num w:numId="25" w16cid:durableId="1136945361">
    <w:abstractNumId w:val="10"/>
  </w:num>
  <w:num w:numId="26" w16cid:durableId="655568447">
    <w:abstractNumId w:val="5"/>
  </w:num>
  <w:num w:numId="27" w16cid:durableId="797795890">
    <w:abstractNumId w:val="10"/>
  </w:num>
  <w:num w:numId="28" w16cid:durableId="36930674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37"/>
    <w:rsid w:val="00000042"/>
    <w:rsid w:val="00000840"/>
    <w:rsid w:val="00000D4E"/>
    <w:rsid w:val="00000ED2"/>
    <w:rsid w:val="000010AC"/>
    <w:rsid w:val="0000180E"/>
    <w:rsid w:val="00001C46"/>
    <w:rsid w:val="0000211D"/>
    <w:rsid w:val="00002181"/>
    <w:rsid w:val="000023E8"/>
    <w:rsid w:val="00002B0D"/>
    <w:rsid w:val="00002C90"/>
    <w:rsid w:val="00002EAD"/>
    <w:rsid w:val="000031F8"/>
    <w:rsid w:val="000032C5"/>
    <w:rsid w:val="00003303"/>
    <w:rsid w:val="0000357A"/>
    <w:rsid w:val="000037CD"/>
    <w:rsid w:val="00003B57"/>
    <w:rsid w:val="00003CFA"/>
    <w:rsid w:val="00003EB7"/>
    <w:rsid w:val="000040DD"/>
    <w:rsid w:val="000041D8"/>
    <w:rsid w:val="00004879"/>
    <w:rsid w:val="00004892"/>
    <w:rsid w:val="00004E67"/>
    <w:rsid w:val="00005279"/>
    <w:rsid w:val="0000527B"/>
    <w:rsid w:val="0000547F"/>
    <w:rsid w:val="00005646"/>
    <w:rsid w:val="00005868"/>
    <w:rsid w:val="000059A5"/>
    <w:rsid w:val="00005AC3"/>
    <w:rsid w:val="00005D6E"/>
    <w:rsid w:val="000060FA"/>
    <w:rsid w:val="000061CA"/>
    <w:rsid w:val="00006452"/>
    <w:rsid w:val="00006943"/>
    <w:rsid w:val="00006BDA"/>
    <w:rsid w:val="0000724C"/>
    <w:rsid w:val="00007A8B"/>
    <w:rsid w:val="00007B73"/>
    <w:rsid w:val="00010284"/>
    <w:rsid w:val="000102ED"/>
    <w:rsid w:val="0001046E"/>
    <w:rsid w:val="00010494"/>
    <w:rsid w:val="00010D63"/>
    <w:rsid w:val="00011376"/>
    <w:rsid w:val="000115F0"/>
    <w:rsid w:val="00011B37"/>
    <w:rsid w:val="00011BD7"/>
    <w:rsid w:val="00011DF7"/>
    <w:rsid w:val="00011F78"/>
    <w:rsid w:val="0001201F"/>
    <w:rsid w:val="000120E4"/>
    <w:rsid w:val="000122BC"/>
    <w:rsid w:val="00013319"/>
    <w:rsid w:val="00013740"/>
    <w:rsid w:val="00013A57"/>
    <w:rsid w:val="00013C6B"/>
    <w:rsid w:val="00013D77"/>
    <w:rsid w:val="000140D9"/>
    <w:rsid w:val="000146E1"/>
    <w:rsid w:val="00014BB1"/>
    <w:rsid w:val="0001517B"/>
    <w:rsid w:val="00015186"/>
    <w:rsid w:val="00015264"/>
    <w:rsid w:val="00015B07"/>
    <w:rsid w:val="00015BBA"/>
    <w:rsid w:val="00016620"/>
    <w:rsid w:val="000168AA"/>
    <w:rsid w:val="00016E19"/>
    <w:rsid w:val="000179D4"/>
    <w:rsid w:val="00017ED6"/>
    <w:rsid w:val="00020045"/>
    <w:rsid w:val="0002018F"/>
    <w:rsid w:val="00020601"/>
    <w:rsid w:val="00020788"/>
    <w:rsid w:val="00021495"/>
    <w:rsid w:val="000216EE"/>
    <w:rsid w:val="0002176D"/>
    <w:rsid w:val="00022401"/>
    <w:rsid w:val="00022668"/>
    <w:rsid w:val="00022724"/>
    <w:rsid w:val="000227DD"/>
    <w:rsid w:val="00022B2B"/>
    <w:rsid w:val="00022DB6"/>
    <w:rsid w:val="00023139"/>
    <w:rsid w:val="000234C5"/>
    <w:rsid w:val="000234E8"/>
    <w:rsid w:val="000236D6"/>
    <w:rsid w:val="0002397F"/>
    <w:rsid w:val="00023FBA"/>
    <w:rsid w:val="000240A3"/>
    <w:rsid w:val="00024680"/>
    <w:rsid w:val="00024C20"/>
    <w:rsid w:val="000250AF"/>
    <w:rsid w:val="000253C1"/>
    <w:rsid w:val="00025D8E"/>
    <w:rsid w:val="000262C1"/>
    <w:rsid w:val="00026722"/>
    <w:rsid w:val="00026BB4"/>
    <w:rsid w:val="000274A3"/>
    <w:rsid w:val="00027653"/>
    <w:rsid w:val="00027A29"/>
    <w:rsid w:val="00030194"/>
    <w:rsid w:val="000307D1"/>
    <w:rsid w:val="00031603"/>
    <w:rsid w:val="00031A90"/>
    <w:rsid w:val="00031AC0"/>
    <w:rsid w:val="00031B60"/>
    <w:rsid w:val="00031E57"/>
    <w:rsid w:val="00031E5E"/>
    <w:rsid w:val="000321FE"/>
    <w:rsid w:val="000322B0"/>
    <w:rsid w:val="000322D9"/>
    <w:rsid w:val="000328E3"/>
    <w:rsid w:val="00032CCF"/>
    <w:rsid w:val="00033B46"/>
    <w:rsid w:val="00033CDF"/>
    <w:rsid w:val="00033DED"/>
    <w:rsid w:val="00033F4C"/>
    <w:rsid w:val="00034648"/>
    <w:rsid w:val="00034B25"/>
    <w:rsid w:val="000354B1"/>
    <w:rsid w:val="0003608E"/>
    <w:rsid w:val="0003681B"/>
    <w:rsid w:val="00036C6D"/>
    <w:rsid w:val="00036DC4"/>
    <w:rsid w:val="000370DF"/>
    <w:rsid w:val="000375F0"/>
    <w:rsid w:val="00037781"/>
    <w:rsid w:val="00037B73"/>
    <w:rsid w:val="00037EAC"/>
    <w:rsid w:val="000409E4"/>
    <w:rsid w:val="00040BAD"/>
    <w:rsid w:val="00040BC2"/>
    <w:rsid w:val="00040EC6"/>
    <w:rsid w:val="00040F73"/>
    <w:rsid w:val="0004107C"/>
    <w:rsid w:val="000415F6"/>
    <w:rsid w:val="00041864"/>
    <w:rsid w:val="00041D23"/>
    <w:rsid w:val="00041EA3"/>
    <w:rsid w:val="0004202B"/>
    <w:rsid w:val="000420C2"/>
    <w:rsid w:val="00042149"/>
    <w:rsid w:val="00042401"/>
    <w:rsid w:val="0004303D"/>
    <w:rsid w:val="0004330E"/>
    <w:rsid w:val="000434EB"/>
    <w:rsid w:val="0004384C"/>
    <w:rsid w:val="0004414D"/>
    <w:rsid w:val="0004519C"/>
    <w:rsid w:val="0004521B"/>
    <w:rsid w:val="00045439"/>
    <w:rsid w:val="00045494"/>
    <w:rsid w:val="0004552F"/>
    <w:rsid w:val="00045AA6"/>
    <w:rsid w:val="00045D0A"/>
    <w:rsid w:val="00045EE0"/>
    <w:rsid w:val="00046044"/>
    <w:rsid w:val="00046343"/>
    <w:rsid w:val="00046700"/>
    <w:rsid w:val="00046934"/>
    <w:rsid w:val="0004693E"/>
    <w:rsid w:val="00046A2D"/>
    <w:rsid w:val="00046DDA"/>
    <w:rsid w:val="00046FDA"/>
    <w:rsid w:val="00047046"/>
    <w:rsid w:val="000470FC"/>
    <w:rsid w:val="0004776A"/>
    <w:rsid w:val="000477CB"/>
    <w:rsid w:val="00047CD4"/>
    <w:rsid w:val="00047F88"/>
    <w:rsid w:val="0005020C"/>
    <w:rsid w:val="0005080B"/>
    <w:rsid w:val="00050A1C"/>
    <w:rsid w:val="00050A80"/>
    <w:rsid w:val="000511A4"/>
    <w:rsid w:val="00051288"/>
    <w:rsid w:val="00051564"/>
    <w:rsid w:val="00051B82"/>
    <w:rsid w:val="00051D63"/>
    <w:rsid w:val="00052433"/>
    <w:rsid w:val="000525CE"/>
    <w:rsid w:val="00052901"/>
    <w:rsid w:val="00052FFD"/>
    <w:rsid w:val="0005316A"/>
    <w:rsid w:val="000532A0"/>
    <w:rsid w:val="00053375"/>
    <w:rsid w:val="000533A4"/>
    <w:rsid w:val="000535E8"/>
    <w:rsid w:val="000537B3"/>
    <w:rsid w:val="0005399B"/>
    <w:rsid w:val="00053C02"/>
    <w:rsid w:val="00053E37"/>
    <w:rsid w:val="00053F19"/>
    <w:rsid w:val="00054209"/>
    <w:rsid w:val="00054244"/>
    <w:rsid w:val="000543CD"/>
    <w:rsid w:val="00054A0D"/>
    <w:rsid w:val="00054AC1"/>
    <w:rsid w:val="00054B92"/>
    <w:rsid w:val="00054E2F"/>
    <w:rsid w:val="000550CA"/>
    <w:rsid w:val="000550CF"/>
    <w:rsid w:val="00055248"/>
    <w:rsid w:val="000555E1"/>
    <w:rsid w:val="00055681"/>
    <w:rsid w:val="0005599D"/>
    <w:rsid w:val="00055A8F"/>
    <w:rsid w:val="00055B06"/>
    <w:rsid w:val="00056013"/>
    <w:rsid w:val="000565E4"/>
    <w:rsid w:val="0005668C"/>
    <w:rsid w:val="00056CBC"/>
    <w:rsid w:val="00057116"/>
    <w:rsid w:val="0005729A"/>
    <w:rsid w:val="000573CD"/>
    <w:rsid w:val="0005744C"/>
    <w:rsid w:val="0005756B"/>
    <w:rsid w:val="00057A34"/>
    <w:rsid w:val="00057E01"/>
    <w:rsid w:val="0006056E"/>
    <w:rsid w:val="000605E2"/>
    <w:rsid w:val="00060A29"/>
    <w:rsid w:val="00060D7E"/>
    <w:rsid w:val="00060E68"/>
    <w:rsid w:val="0006103C"/>
    <w:rsid w:val="000615B8"/>
    <w:rsid w:val="00061DAF"/>
    <w:rsid w:val="000621AF"/>
    <w:rsid w:val="000622B5"/>
    <w:rsid w:val="000623A4"/>
    <w:rsid w:val="00062482"/>
    <w:rsid w:val="000624F9"/>
    <w:rsid w:val="000628A1"/>
    <w:rsid w:val="00062960"/>
    <w:rsid w:val="000629C2"/>
    <w:rsid w:val="000630F5"/>
    <w:rsid w:val="000631F8"/>
    <w:rsid w:val="00063235"/>
    <w:rsid w:val="000633DB"/>
    <w:rsid w:val="000634A8"/>
    <w:rsid w:val="00063651"/>
    <w:rsid w:val="0006366A"/>
    <w:rsid w:val="00063ECB"/>
    <w:rsid w:val="000646CD"/>
    <w:rsid w:val="00064875"/>
    <w:rsid w:val="0006488D"/>
    <w:rsid w:val="0006489F"/>
    <w:rsid w:val="000648F0"/>
    <w:rsid w:val="00064940"/>
    <w:rsid w:val="00064AB0"/>
    <w:rsid w:val="00064E7D"/>
    <w:rsid w:val="0006512A"/>
    <w:rsid w:val="00065A14"/>
    <w:rsid w:val="00065A73"/>
    <w:rsid w:val="00065AD3"/>
    <w:rsid w:val="00065C21"/>
    <w:rsid w:val="00065C51"/>
    <w:rsid w:val="00065EFF"/>
    <w:rsid w:val="00066C5B"/>
    <w:rsid w:val="00066E4F"/>
    <w:rsid w:val="0006798B"/>
    <w:rsid w:val="00070452"/>
    <w:rsid w:val="00070626"/>
    <w:rsid w:val="0007067C"/>
    <w:rsid w:val="00070BFB"/>
    <w:rsid w:val="00071183"/>
    <w:rsid w:val="0007148D"/>
    <w:rsid w:val="00071566"/>
    <w:rsid w:val="000716EE"/>
    <w:rsid w:val="00071893"/>
    <w:rsid w:val="00071974"/>
    <w:rsid w:val="00071A2E"/>
    <w:rsid w:val="00071BA8"/>
    <w:rsid w:val="00071DF3"/>
    <w:rsid w:val="0007209A"/>
    <w:rsid w:val="00072297"/>
    <w:rsid w:val="0007237A"/>
    <w:rsid w:val="00072527"/>
    <w:rsid w:val="00072691"/>
    <w:rsid w:val="00072C9C"/>
    <w:rsid w:val="00072F35"/>
    <w:rsid w:val="00072F81"/>
    <w:rsid w:val="00073136"/>
    <w:rsid w:val="000731A3"/>
    <w:rsid w:val="00073553"/>
    <w:rsid w:val="000737AF"/>
    <w:rsid w:val="00073B0B"/>
    <w:rsid w:val="00073C40"/>
    <w:rsid w:val="000745BD"/>
    <w:rsid w:val="000746E2"/>
    <w:rsid w:val="00074851"/>
    <w:rsid w:val="00074A14"/>
    <w:rsid w:val="00074A90"/>
    <w:rsid w:val="000751F0"/>
    <w:rsid w:val="0007540E"/>
    <w:rsid w:val="000754A0"/>
    <w:rsid w:val="00075CCB"/>
    <w:rsid w:val="00075E5B"/>
    <w:rsid w:val="00075FE4"/>
    <w:rsid w:val="0007642B"/>
    <w:rsid w:val="00076844"/>
    <w:rsid w:val="000768E0"/>
    <w:rsid w:val="00076B5D"/>
    <w:rsid w:val="000771B7"/>
    <w:rsid w:val="000772D4"/>
    <w:rsid w:val="000772F2"/>
    <w:rsid w:val="00077335"/>
    <w:rsid w:val="00077837"/>
    <w:rsid w:val="000778B2"/>
    <w:rsid w:val="00077F86"/>
    <w:rsid w:val="00077FA7"/>
    <w:rsid w:val="00080538"/>
    <w:rsid w:val="0008055B"/>
    <w:rsid w:val="00080916"/>
    <w:rsid w:val="000809AB"/>
    <w:rsid w:val="000809C4"/>
    <w:rsid w:val="00081157"/>
    <w:rsid w:val="000816BC"/>
    <w:rsid w:val="000820CF"/>
    <w:rsid w:val="00082439"/>
    <w:rsid w:val="00082453"/>
    <w:rsid w:val="000827CC"/>
    <w:rsid w:val="00082A5E"/>
    <w:rsid w:val="00083088"/>
    <w:rsid w:val="000833EF"/>
    <w:rsid w:val="000837B5"/>
    <w:rsid w:val="00083904"/>
    <w:rsid w:val="000840D2"/>
    <w:rsid w:val="0008433D"/>
    <w:rsid w:val="000845AC"/>
    <w:rsid w:val="000848CF"/>
    <w:rsid w:val="0008494B"/>
    <w:rsid w:val="00084EE2"/>
    <w:rsid w:val="00084F4F"/>
    <w:rsid w:val="000851C5"/>
    <w:rsid w:val="000855CE"/>
    <w:rsid w:val="00085B5A"/>
    <w:rsid w:val="00085BD3"/>
    <w:rsid w:val="00085FD0"/>
    <w:rsid w:val="000863AF"/>
    <w:rsid w:val="00086598"/>
    <w:rsid w:val="0008662F"/>
    <w:rsid w:val="000866F4"/>
    <w:rsid w:val="0008674E"/>
    <w:rsid w:val="00087438"/>
    <w:rsid w:val="00087645"/>
    <w:rsid w:val="0008767D"/>
    <w:rsid w:val="000876A1"/>
    <w:rsid w:val="00087750"/>
    <w:rsid w:val="000878C5"/>
    <w:rsid w:val="00087A1D"/>
    <w:rsid w:val="00087DD7"/>
    <w:rsid w:val="00090702"/>
    <w:rsid w:val="00090A93"/>
    <w:rsid w:val="00090BBE"/>
    <w:rsid w:val="00090DAB"/>
    <w:rsid w:val="00091C44"/>
    <w:rsid w:val="00091CD1"/>
    <w:rsid w:val="00091D5C"/>
    <w:rsid w:val="00091DC4"/>
    <w:rsid w:val="00091E21"/>
    <w:rsid w:val="000925B3"/>
    <w:rsid w:val="000936C3"/>
    <w:rsid w:val="00093E44"/>
    <w:rsid w:val="00093EFB"/>
    <w:rsid w:val="000943EE"/>
    <w:rsid w:val="00095036"/>
    <w:rsid w:val="00095100"/>
    <w:rsid w:val="000955FF"/>
    <w:rsid w:val="0009571A"/>
    <w:rsid w:val="000958B1"/>
    <w:rsid w:val="00095987"/>
    <w:rsid w:val="00095B85"/>
    <w:rsid w:val="00095FCB"/>
    <w:rsid w:val="00096226"/>
    <w:rsid w:val="00096322"/>
    <w:rsid w:val="00096485"/>
    <w:rsid w:val="000969B4"/>
    <w:rsid w:val="000969BC"/>
    <w:rsid w:val="00096C79"/>
    <w:rsid w:val="00096EDB"/>
    <w:rsid w:val="000972E4"/>
    <w:rsid w:val="00097764"/>
    <w:rsid w:val="000977F4"/>
    <w:rsid w:val="00097B7A"/>
    <w:rsid w:val="00097BBA"/>
    <w:rsid w:val="00097C58"/>
    <w:rsid w:val="00097C5E"/>
    <w:rsid w:val="000A03BC"/>
    <w:rsid w:val="000A076A"/>
    <w:rsid w:val="000A0C1B"/>
    <w:rsid w:val="000A0EF1"/>
    <w:rsid w:val="000A1424"/>
    <w:rsid w:val="000A1620"/>
    <w:rsid w:val="000A1676"/>
    <w:rsid w:val="000A1861"/>
    <w:rsid w:val="000A19E9"/>
    <w:rsid w:val="000A1CC4"/>
    <w:rsid w:val="000A2043"/>
    <w:rsid w:val="000A225D"/>
    <w:rsid w:val="000A239B"/>
    <w:rsid w:val="000A23B9"/>
    <w:rsid w:val="000A24D6"/>
    <w:rsid w:val="000A30DD"/>
    <w:rsid w:val="000A30F1"/>
    <w:rsid w:val="000A33CE"/>
    <w:rsid w:val="000A33FD"/>
    <w:rsid w:val="000A39C4"/>
    <w:rsid w:val="000A3C0F"/>
    <w:rsid w:val="000A3EA0"/>
    <w:rsid w:val="000A40EC"/>
    <w:rsid w:val="000A418E"/>
    <w:rsid w:val="000A459B"/>
    <w:rsid w:val="000A46F7"/>
    <w:rsid w:val="000A4ADC"/>
    <w:rsid w:val="000A535A"/>
    <w:rsid w:val="000A556D"/>
    <w:rsid w:val="000A57D4"/>
    <w:rsid w:val="000A5BB8"/>
    <w:rsid w:val="000A5BE9"/>
    <w:rsid w:val="000A5D71"/>
    <w:rsid w:val="000A618C"/>
    <w:rsid w:val="000A6B2C"/>
    <w:rsid w:val="000A6D3A"/>
    <w:rsid w:val="000A72CB"/>
    <w:rsid w:val="000A764F"/>
    <w:rsid w:val="000A7794"/>
    <w:rsid w:val="000A7AE6"/>
    <w:rsid w:val="000A7F03"/>
    <w:rsid w:val="000A7F11"/>
    <w:rsid w:val="000A7F90"/>
    <w:rsid w:val="000B08DA"/>
    <w:rsid w:val="000B0C06"/>
    <w:rsid w:val="000B1051"/>
    <w:rsid w:val="000B116A"/>
    <w:rsid w:val="000B129F"/>
    <w:rsid w:val="000B1468"/>
    <w:rsid w:val="000B19D2"/>
    <w:rsid w:val="000B1A0E"/>
    <w:rsid w:val="000B1AD5"/>
    <w:rsid w:val="000B1B03"/>
    <w:rsid w:val="000B1D64"/>
    <w:rsid w:val="000B2319"/>
    <w:rsid w:val="000B2371"/>
    <w:rsid w:val="000B245B"/>
    <w:rsid w:val="000B28E9"/>
    <w:rsid w:val="000B2C99"/>
    <w:rsid w:val="000B2E54"/>
    <w:rsid w:val="000B3797"/>
    <w:rsid w:val="000B3899"/>
    <w:rsid w:val="000B3902"/>
    <w:rsid w:val="000B405E"/>
    <w:rsid w:val="000B4091"/>
    <w:rsid w:val="000B43C0"/>
    <w:rsid w:val="000B452A"/>
    <w:rsid w:val="000B467B"/>
    <w:rsid w:val="000B4C14"/>
    <w:rsid w:val="000B5054"/>
    <w:rsid w:val="000B5366"/>
    <w:rsid w:val="000B54DB"/>
    <w:rsid w:val="000B5651"/>
    <w:rsid w:val="000B56BA"/>
    <w:rsid w:val="000B577B"/>
    <w:rsid w:val="000B5CC2"/>
    <w:rsid w:val="000B6596"/>
    <w:rsid w:val="000B6EDB"/>
    <w:rsid w:val="000B74E6"/>
    <w:rsid w:val="000B754D"/>
    <w:rsid w:val="000B75C4"/>
    <w:rsid w:val="000B7A80"/>
    <w:rsid w:val="000B7EFB"/>
    <w:rsid w:val="000C02F0"/>
    <w:rsid w:val="000C04D7"/>
    <w:rsid w:val="000C0767"/>
    <w:rsid w:val="000C0A8A"/>
    <w:rsid w:val="000C0BBC"/>
    <w:rsid w:val="000C1416"/>
    <w:rsid w:val="000C147A"/>
    <w:rsid w:val="000C15CA"/>
    <w:rsid w:val="000C186E"/>
    <w:rsid w:val="000C1BF8"/>
    <w:rsid w:val="000C1DEA"/>
    <w:rsid w:val="000C1F2A"/>
    <w:rsid w:val="000C1F4A"/>
    <w:rsid w:val="000C259D"/>
    <w:rsid w:val="000C270F"/>
    <w:rsid w:val="000C274E"/>
    <w:rsid w:val="000C2BAA"/>
    <w:rsid w:val="000C2FE9"/>
    <w:rsid w:val="000C31DF"/>
    <w:rsid w:val="000C34E8"/>
    <w:rsid w:val="000C34EF"/>
    <w:rsid w:val="000C3A52"/>
    <w:rsid w:val="000C3BD9"/>
    <w:rsid w:val="000C3D70"/>
    <w:rsid w:val="000C3F7B"/>
    <w:rsid w:val="000C3F8B"/>
    <w:rsid w:val="000C40C4"/>
    <w:rsid w:val="000C456D"/>
    <w:rsid w:val="000C4771"/>
    <w:rsid w:val="000C4A41"/>
    <w:rsid w:val="000C4EFC"/>
    <w:rsid w:val="000C4F96"/>
    <w:rsid w:val="000C55F1"/>
    <w:rsid w:val="000C56B9"/>
    <w:rsid w:val="000C5B3F"/>
    <w:rsid w:val="000C6AA1"/>
    <w:rsid w:val="000C6C40"/>
    <w:rsid w:val="000C7662"/>
    <w:rsid w:val="000C7FA5"/>
    <w:rsid w:val="000D02E8"/>
    <w:rsid w:val="000D03BC"/>
    <w:rsid w:val="000D0DB8"/>
    <w:rsid w:val="000D104D"/>
    <w:rsid w:val="000D132C"/>
    <w:rsid w:val="000D1737"/>
    <w:rsid w:val="000D183E"/>
    <w:rsid w:val="000D194D"/>
    <w:rsid w:val="000D1963"/>
    <w:rsid w:val="000D19F6"/>
    <w:rsid w:val="000D1AE6"/>
    <w:rsid w:val="000D1EC1"/>
    <w:rsid w:val="000D243A"/>
    <w:rsid w:val="000D2A25"/>
    <w:rsid w:val="000D2CB0"/>
    <w:rsid w:val="000D33BE"/>
    <w:rsid w:val="000D3900"/>
    <w:rsid w:val="000D398D"/>
    <w:rsid w:val="000D3FB8"/>
    <w:rsid w:val="000D4145"/>
    <w:rsid w:val="000D4283"/>
    <w:rsid w:val="000D42E7"/>
    <w:rsid w:val="000D444E"/>
    <w:rsid w:val="000D4474"/>
    <w:rsid w:val="000D4550"/>
    <w:rsid w:val="000D4B27"/>
    <w:rsid w:val="000D4E67"/>
    <w:rsid w:val="000D5241"/>
    <w:rsid w:val="000D53AC"/>
    <w:rsid w:val="000D5472"/>
    <w:rsid w:val="000D582D"/>
    <w:rsid w:val="000D5966"/>
    <w:rsid w:val="000D59CD"/>
    <w:rsid w:val="000D5D6A"/>
    <w:rsid w:val="000D5D8A"/>
    <w:rsid w:val="000D6B9D"/>
    <w:rsid w:val="000D6C97"/>
    <w:rsid w:val="000D730F"/>
    <w:rsid w:val="000D7468"/>
    <w:rsid w:val="000D74E4"/>
    <w:rsid w:val="000D7798"/>
    <w:rsid w:val="000D783E"/>
    <w:rsid w:val="000D78B1"/>
    <w:rsid w:val="000D7BF5"/>
    <w:rsid w:val="000D7D52"/>
    <w:rsid w:val="000E0126"/>
    <w:rsid w:val="000E0168"/>
    <w:rsid w:val="000E01E3"/>
    <w:rsid w:val="000E023A"/>
    <w:rsid w:val="000E0397"/>
    <w:rsid w:val="000E0652"/>
    <w:rsid w:val="000E0944"/>
    <w:rsid w:val="000E0CC4"/>
    <w:rsid w:val="000E18C9"/>
    <w:rsid w:val="000E197C"/>
    <w:rsid w:val="000E1B10"/>
    <w:rsid w:val="000E1F47"/>
    <w:rsid w:val="000E23D4"/>
    <w:rsid w:val="000E2C61"/>
    <w:rsid w:val="000E2CA8"/>
    <w:rsid w:val="000E2D2D"/>
    <w:rsid w:val="000E2E1C"/>
    <w:rsid w:val="000E35E5"/>
    <w:rsid w:val="000E3711"/>
    <w:rsid w:val="000E3833"/>
    <w:rsid w:val="000E3871"/>
    <w:rsid w:val="000E3A08"/>
    <w:rsid w:val="000E3A88"/>
    <w:rsid w:val="000E3D38"/>
    <w:rsid w:val="000E3ED8"/>
    <w:rsid w:val="000E3FF4"/>
    <w:rsid w:val="000E44A6"/>
    <w:rsid w:val="000E4B38"/>
    <w:rsid w:val="000E4C12"/>
    <w:rsid w:val="000E571E"/>
    <w:rsid w:val="000E5B9C"/>
    <w:rsid w:val="000E5E48"/>
    <w:rsid w:val="000E63A3"/>
    <w:rsid w:val="000E6533"/>
    <w:rsid w:val="000E67CC"/>
    <w:rsid w:val="000E67D3"/>
    <w:rsid w:val="000E6988"/>
    <w:rsid w:val="000E6B53"/>
    <w:rsid w:val="000E6C3F"/>
    <w:rsid w:val="000E74CB"/>
    <w:rsid w:val="000E757E"/>
    <w:rsid w:val="000E7741"/>
    <w:rsid w:val="000E776F"/>
    <w:rsid w:val="000E786D"/>
    <w:rsid w:val="000E7E4C"/>
    <w:rsid w:val="000F03A0"/>
    <w:rsid w:val="000F0412"/>
    <w:rsid w:val="000F05F8"/>
    <w:rsid w:val="000F0629"/>
    <w:rsid w:val="000F0C06"/>
    <w:rsid w:val="000F1484"/>
    <w:rsid w:val="000F1601"/>
    <w:rsid w:val="000F19A3"/>
    <w:rsid w:val="000F1A85"/>
    <w:rsid w:val="000F25DF"/>
    <w:rsid w:val="000F320E"/>
    <w:rsid w:val="000F37CD"/>
    <w:rsid w:val="000F3A3A"/>
    <w:rsid w:val="000F3D0F"/>
    <w:rsid w:val="000F3D97"/>
    <w:rsid w:val="000F484F"/>
    <w:rsid w:val="000F4C76"/>
    <w:rsid w:val="000F4E59"/>
    <w:rsid w:val="000F4F91"/>
    <w:rsid w:val="000F55D1"/>
    <w:rsid w:val="000F5804"/>
    <w:rsid w:val="000F661D"/>
    <w:rsid w:val="000F66CE"/>
    <w:rsid w:val="000F6918"/>
    <w:rsid w:val="000F6930"/>
    <w:rsid w:val="000F6AB3"/>
    <w:rsid w:val="000F6B7B"/>
    <w:rsid w:val="000F723E"/>
    <w:rsid w:val="000F72B0"/>
    <w:rsid w:val="000F72E0"/>
    <w:rsid w:val="000F73D7"/>
    <w:rsid w:val="000F73F4"/>
    <w:rsid w:val="000F7B6A"/>
    <w:rsid w:val="000F7D64"/>
    <w:rsid w:val="001001C2"/>
    <w:rsid w:val="00100279"/>
    <w:rsid w:val="001003EA"/>
    <w:rsid w:val="001005D8"/>
    <w:rsid w:val="001007EE"/>
    <w:rsid w:val="00100C76"/>
    <w:rsid w:val="00100F1D"/>
    <w:rsid w:val="00100FD9"/>
    <w:rsid w:val="00101AC8"/>
    <w:rsid w:val="00101F64"/>
    <w:rsid w:val="001027B7"/>
    <w:rsid w:val="00102840"/>
    <w:rsid w:val="00102933"/>
    <w:rsid w:val="001029AD"/>
    <w:rsid w:val="00102E1F"/>
    <w:rsid w:val="00102EDC"/>
    <w:rsid w:val="00102FEC"/>
    <w:rsid w:val="0010316E"/>
    <w:rsid w:val="00103312"/>
    <w:rsid w:val="0010373D"/>
    <w:rsid w:val="00103A21"/>
    <w:rsid w:val="00103CDF"/>
    <w:rsid w:val="00103E8D"/>
    <w:rsid w:val="001046E1"/>
    <w:rsid w:val="00104E64"/>
    <w:rsid w:val="00104EBF"/>
    <w:rsid w:val="00105BB8"/>
    <w:rsid w:val="00105EAE"/>
    <w:rsid w:val="00105FBD"/>
    <w:rsid w:val="00106878"/>
    <w:rsid w:val="00106DF0"/>
    <w:rsid w:val="00107201"/>
    <w:rsid w:val="00107588"/>
    <w:rsid w:val="00107773"/>
    <w:rsid w:val="00107FBE"/>
    <w:rsid w:val="0011022B"/>
    <w:rsid w:val="001103DF"/>
    <w:rsid w:val="00110515"/>
    <w:rsid w:val="00110FAF"/>
    <w:rsid w:val="00111430"/>
    <w:rsid w:val="001115E6"/>
    <w:rsid w:val="0011162E"/>
    <w:rsid w:val="00111644"/>
    <w:rsid w:val="00111AEA"/>
    <w:rsid w:val="00112331"/>
    <w:rsid w:val="0011390B"/>
    <w:rsid w:val="00113E57"/>
    <w:rsid w:val="00113F0F"/>
    <w:rsid w:val="00113FCE"/>
    <w:rsid w:val="00114237"/>
    <w:rsid w:val="0011490C"/>
    <w:rsid w:val="00114ECA"/>
    <w:rsid w:val="00115F98"/>
    <w:rsid w:val="00115FAB"/>
    <w:rsid w:val="00115FE7"/>
    <w:rsid w:val="00116490"/>
    <w:rsid w:val="00116B06"/>
    <w:rsid w:val="00116F59"/>
    <w:rsid w:val="0011793F"/>
    <w:rsid w:val="00117FAC"/>
    <w:rsid w:val="00120359"/>
    <w:rsid w:val="0012059B"/>
    <w:rsid w:val="00120807"/>
    <w:rsid w:val="0012096D"/>
    <w:rsid w:val="00120B9E"/>
    <w:rsid w:val="00120D0A"/>
    <w:rsid w:val="00121458"/>
    <w:rsid w:val="00121666"/>
    <w:rsid w:val="001216BC"/>
    <w:rsid w:val="001219AD"/>
    <w:rsid w:val="00121B9A"/>
    <w:rsid w:val="00122060"/>
    <w:rsid w:val="0012220E"/>
    <w:rsid w:val="001229A7"/>
    <w:rsid w:val="00122D8D"/>
    <w:rsid w:val="00122F8B"/>
    <w:rsid w:val="00123048"/>
    <w:rsid w:val="00123332"/>
    <w:rsid w:val="0012336A"/>
    <w:rsid w:val="001234AD"/>
    <w:rsid w:val="00123505"/>
    <w:rsid w:val="001236E4"/>
    <w:rsid w:val="00123AC1"/>
    <w:rsid w:val="001242A7"/>
    <w:rsid w:val="00124431"/>
    <w:rsid w:val="001249C9"/>
    <w:rsid w:val="00124DF6"/>
    <w:rsid w:val="0012554A"/>
    <w:rsid w:val="00125577"/>
    <w:rsid w:val="00125928"/>
    <w:rsid w:val="00125EB0"/>
    <w:rsid w:val="001265EA"/>
    <w:rsid w:val="001268F7"/>
    <w:rsid w:val="001269C4"/>
    <w:rsid w:val="00126DE0"/>
    <w:rsid w:val="00127867"/>
    <w:rsid w:val="00127998"/>
    <w:rsid w:val="001279A0"/>
    <w:rsid w:val="00127D47"/>
    <w:rsid w:val="00127E17"/>
    <w:rsid w:val="00127E5D"/>
    <w:rsid w:val="00127F8F"/>
    <w:rsid w:val="001301D4"/>
    <w:rsid w:val="0013023E"/>
    <w:rsid w:val="00130248"/>
    <w:rsid w:val="00130284"/>
    <w:rsid w:val="001307D2"/>
    <w:rsid w:val="00130E19"/>
    <w:rsid w:val="00130EE8"/>
    <w:rsid w:val="00131728"/>
    <w:rsid w:val="001319F7"/>
    <w:rsid w:val="00131BAD"/>
    <w:rsid w:val="00131BDE"/>
    <w:rsid w:val="00131C2F"/>
    <w:rsid w:val="001324B1"/>
    <w:rsid w:val="00132E60"/>
    <w:rsid w:val="00133178"/>
    <w:rsid w:val="00133327"/>
    <w:rsid w:val="00133544"/>
    <w:rsid w:val="0013391D"/>
    <w:rsid w:val="001344B2"/>
    <w:rsid w:val="0013467C"/>
    <w:rsid w:val="00134DBA"/>
    <w:rsid w:val="00134EFD"/>
    <w:rsid w:val="0013507E"/>
    <w:rsid w:val="0013532D"/>
    <w:rsid w:val="00135926"/>
    <w:rsid w:val="00135A01"/>
    <w:rsid w:val="00135F49"/>
    <w:rsid w:val="00135FDF"/>
    <w:rsid w:val="001362FD"/>
    <w:rsid w:val="00136627"/>
    <w:rsid w:val="001366BB"/>
    <w:rsid w:val="001367D8"/>
    <w:rsid w:val="001369FB"/>
    <w:rsid w:val="00136E34"/>
    <w:rsid w:val="001372A1"/>
    <w:rsid w:val="001372F2"/>
    <w:rsid w:val="001379B5"/>
    <w:rsid w:val="001401B5"/>
    <w:rsid w:val="00140206"/>
    <w:rsid w:val="00140407"/>
    <w:rsid w:val="00140440"/>
    <w:rsid w:val="00140722"/>
    <w:rsid w:val="00140BEE"/>
    <w:rsid w:val="00140D9E"/>
    <w:rsid w:val="0014100E"/>
    <w:rsid w:val="001411B1"/>
    <w:rsid w:val="0014136C"/>
    <w:rsid w:val="00141529"/>
    <w:rsid w:val="001418BE"/>
    <w:rsid w:val="00141A3C"/>
    <w:rsid w:val="00141A85"/>
    <w:rsid w:val="00141B8B"/>
    <w:rsid w:val="00141E63"/>
    <w:rsid w:val="001432EA"/>
    <w:rsid w:val="0014332D"/>
    <w:rsid w:val="00143362"/>
    <w:rsid w:val="0014347F"/>
    <w:rsid w:val="00143D69"/>
    <w:rsid w:val="001446C6"/>
    <w:rsid w:val="001448EB"/>
    <w:rsid w:val="00144920"/>
    <w:rsid w:val="00144B58"/>
    <w:rsid w:val="0014550E"/>
    <w:rsid w:val="00145563"/>
    <w:rsid w:val="001457E2"/>
    <w:rsid w:val="001460A2"/>
    <w:rsid w:val="00146426"/>
    <w:rsid w:val="001464BD"/>
    <w:rsid w:val="00146571"/>
    <w:rsid w:val="00146808"/>
    <w:rsid w:val="00146892"/>
    <w:rsid w:val="00146926"/>
    <w:rsid w:val="00146B3D"/>
    <w:rsid w:val="00146DDF"/>
    <w:rsid w:val="00146F48"/>
    <w:rsid w:val="001472CF"/>
    <w:rsid w:val="001474B0"/>
    <w:rsid w:val="001474D3"/>
    <w:rsid w:val="00147898"/>
    <w:rsid w:val="001478A2"/>
    <w:rsid w:val="0015003A"/>
    <w:rsid w:val="00150063"/>
    <w:rsid w:val="001500D4"/>
    <w:rsid w:val="00150198"/>
    <w:rsid w:val="0015034F"/>
    <w:rsid w:val="0015036A"/>
    <w:rsid w:val="00150499"/>
    <w:rsid w:val="00150DAD"/>
    <w:rsid w:val="00151091"/>
    <w:rsid w:val="001512F5"/>
    <w:rsid w:val="0015137F"/>
    <w:rsid w:val="00151DB2"/>
    <w:rsid w:val="00151F4F"/>
    <w:rsid w:val="00152185"/>
    <w:rsid w:val="001523CC"/>
    <w:rsid w:val="00152902"/>
    <w:rsid w:val="00152AC4"/>
    <w:rsid w:val="00152AF8"/>
    <w:rsid w:val="00152B4A"/>
    <w:rsid w:val="00153133"/>
    <w:rsid w:val="001531CF"/>
    <w:rsid w:val="001535BB"/>
    <w:rsid w:val="00153813"/>
    <w:rsid w:val="00153E54"/>
    <w:rsid w:val="00153F85"/>
    <w:rsid w:val="00153FD7"/>
    <w:rsid w:val="001540C8"/>
    <w:rsid w:val="0015430F"/>
    <w:rsid w:val="00154643"/>
    <w:rsid w:val="00154F7C"/>
    <w:rsid w:val="001550EA"/>
    <w:rsid w:val="001553E4"/>
    <w:rsid w:val="001558E3"/>
    <w:rsid w:val="00155918"/>
    <w:rsid w:val="00155974"/>
    <w:rsid w:val="00155D7D"/>
    <w:rsid w:val="0015608D"/>
    <w:rsid w:val="00156278"/>
    <w:rsid w:val="00156483"/>
    <w:rsid w:val="001564D2"/>
    <w:rsid w:val="00156B8C"/>
    <w:rsid w:val="00156C5B"/>
    <w:rsid w:val="00156D35"/>
    <w:rsid w:val="001573CE"/>
    <w:rsid w:val="00157AD5"/>
    <w:rsid w:val="00157BFB"/>
    <w:rsid w:val="00157D51"/>
    <w:rsid w:val="001600A1"/>
    <w:rsid w:val="00160B01"/>
    <w:rsid w:val="00161070"/>
    <w:rsid w:val="00161146"/>
    <w:rsid w:val="00161A21"/>
    <w:rsid w:val="00161A92"/>
    <w:rsid w:val="00161A9E"/>
    <w:rsid w:val="00161CD5"/>
    <w:rsid w:val="00162190"/>
    <w:rsid w:val="0016219C"/>
    <w:rsid w:val="00162241"/>
    <w:rsid w:val="0016267C"/>
    <w:rsid w:val="0016284D"/>
    <w:rsid w:val="00162AF3"/>
    <w:rsid w:val="00162C4A"/>
    <w:rsid w:val="00162CC6"/>
    <w:rsid w:val="001633D4"/>
    <w:rsid w:val="001636CE"/>
    <w:rsid w:val="00163F03"/>
    <w:rsid w:val="0016423E"/>
    <w:rsid w:val="00164285"/>
    <w:rsid w:val="00164305"/>
    <w:rsid w:val="0016465E"/>
    <w:rsid w:val="00164AAA"/>
    <w:rsid w:val="00164F08"/>
    <w:rsid w:val="001652A5"/>
    <w:rsid w:val="001653B2"/>
    <w:rsid w:val="001653D0"/>
    <w:rsid w:val="001655D9"/>
    <w:rsid w:val="00165695"/>
    <w:rsid w:val="001656F3"/>
    <w:rsid w:val="0016571B"/>
    <w:rsid w:val="00165808"/>
    <w:rsid w:val="00165A4B"/>
    <w:rsid w:val="00165A84"/>
    <w:rsid w:val="00165F69"/>
    <w:rsid w:val="0016633B"/>
    <w:rsid w:val="0016665E"/>
    <w:rsid w:val="00166897"/>
    <w:rsid w:val="00166A7E"/>
    <w:rsid w:val="00166AC0"/>
    <w:rsid w:val="00166CC9"/>
    <w:rsid w:val="00166EE6"/>
    <w:rsid w:val="0016721A"/>
    <w:rsid w:val="00167292"/>
    <w:rsid w:val="0016753A"/>
    <w:rsid w:val="001679EF"/>
    <w:rsid w:val="00167C72"/>
    <w:rsid w:val="00167E1E"/>
    <w:rsid w:val="00167FD9"/>
    <w:rsid w:val="0017003E"/>
    <w:rsid w:val="00170208"/>
    <w:rsid w:val="00170A57"/>
    <w:rsid w:val="00170B5D"/>
    <w:rsid w:val="00170D96"/>
    <w:rsid w:val="00170F61"/>
    <w:rsid w:val="00171153"/>
    <w:rsid w:val="0017122B"/>
    <w:rsid w:val="00171398"/>
    <w:rsid w:val="00171A0F"/>
    <w:rsid w:val="00172115"/>
    <w:rsid w:val="00172362"/>
    <w:rsid w:val="00172AFA"/>
    <w:rsid w:val="00172F21"/>
    <w:rsid w:val="00173425"/>
    <w:rsid w:val="0017385F"/>
    <w:rsid w:val="00173CAC"/>
    <w:rsid w:val="0017418C"/>
    <w:rsid w:val="00174DD6"/>
    <w:rsid w:val="00175038"/>
    <w:rsid w:val="001757DE"/>
    <w:rsid w:val="00175885"/>
    <w:rsid w:val="00175BCF"/>
    <w:rsid w:val="00175FC7"/>
    <w:rsid w:val="00175FD0"/>
    <w:rsid w:val="00176341"/>
    <w:rsid w:val="00176A04"/>
    <w:rsid w:val="00176A81"/>
    <w:rsid w:val="00176B30"/>
    <w:rsid w:val="00176C0B"/>
    <w:rsid w:val="00176CC9"/>
    <w:rsid w:val="0017726F"/>
    <w:rsid w:val="001775DC"/>
    <w:rsid w:val="001775E0"/>
    <w:rsid w:val="00177E87"/>
    <w:rsid w:val="001800C2"/>
    <w:rsid w:val="00180383"/>
    <w:rsid w:val="001804E8"/>
    <w:rsid w:val="0018064E"/>
    <w:rsid w:val="001807E5"/>
    <w:rsid w:val="0018099C"/>
    <w:rsid w:val="00180A06"/>
    <w:rsid w:val="001813DB"/>
    <w:rsid w:val="0018198C"/>
    <w:rsid w:val="00181E28"/>
    <w:rsid w:val="0018204B"/>
    <w:rsid w:val="001821A8"/>
    <w:rsid w:val="001823EA"/>
    <w:rsid w:val="00182783"/>
    <w:rsid w:val="00182811"/>
    <w:rsid w:val="00182A64"/>
    <w:rsid w:val="00182C9B"/>
    <w:rsid w:val="001832E2"/>
    <w:rsid w:val="0018339E"/>
    <w:rsid w:val="0018355C"/>
    <w:rsid w:val="00183785"/>
    <w:rsid w:val="0018391F"/>
    <w:rsid w:val="00184123"/>
    <w:rsid w:val="0018446A"/>
    <w:rsid w:val="00184545"/>
    <w:rsid w:val="00184A30"/>
    <w:rsid w:val="00184CC3"/>
    <w:rsid w:val="001851DC"/>
    <w:rsid w:val="00185D37"/>
    <w:rsid w:val="00185FA9"/>
    <w:rsid w:val="00186277"/>
    <w:rsid w:val="0018638D"/>
    <w:rsid w:val="0018638E"/>
    <w:rsid w:val="001864AB"/>
    <w:rsid w:val="00186746"/>
    <w:rsid w:val="001873D1"/>
    <w:rsid w:val="0018766D"/>
    <w:rsid w:val="001879B7"/>
    <w:rsid w:val="00187AC2"/>
    <w:rsid w:val="00187C9C"/>
    <w:rsid w:val="00190181"/>
    <w:rsid w:val="001901D1"/>
    <w:rsid w:val="001902F2"/>
    <w:rsid w:val="001905FB"/>
    <w:rsid w:val="00190605"/>
    <w:rsid w:val="001909AB"/>
    <w:rsid w:val="00190A36"/>
    <w:rsid w:val="00191140"/>
    <w:rsid w:val="001913AE"/>
    <w:rsid w:val="0019144D"/>
    <w:rsid w:val="00191609"/>
    <w:rsid w:val="001917BD"/>
    <w:rsid w:val="001919FC"/>
    <w:rsid w:val="00191DB9"/>
    <w:rsid w:val="00192823"/>
    <w:rsid w:val="00192AF8"/>
    <w:rsid w:val="00192C2D"/>
    <w:rsid w:val="00192E12"/>
    <w:rsid w:val="0019360E"/>
    <w:rsid w:val="00193751"/>
    <w:rsid w:val="00193808"/>
    <w:rsid w:val="00193C66"/>
    <w:rsid w:val="00194795"/>
    <w:rsid w:val="00195040"/>
    <w:rsid w:val="001955E7"/>
    <w:rsid w:val="001957AC"/>
    <w:rsid w:val="00195848"/>
    <w:rsid w:val="00195A74"/>
    <w:rsid w:val="00195F8E"/>
    <w:rsid w:val="0019610D"/>
    <w:rsid w:val="001961C0"/>
    <w:rsid w:val="001962A6"/>
    <w:rsid w:val="0019657C"/>
    <w:rsid w:val="00196708"/>
    <w:rsid w:val="001967AF"/>
    <w:rsid w:val="001968AD"/>
    <w:rsid w:val="00196A64"/>
    <w:rsid w:val="00196BF5"/>
    <w:rsid w:val="00196CBE"/>
    <w:rsid w:val="00196EF1"/>
    <w:rsid w:val="0019724D"/>
    <w:rsid w:val="0019728C"/>
    <w:rsid w:val="00197592"/>
    <w:rsid w:val="00197932"/>
    <w:rsid w:val="00197C0E"/>
    <w:rsid w:val="00197C98"/>
    <w:rsid w:val="001A058F"/>
    <w:rsid w:val="001A0AF6"/>
    <w:rsid w:val="001A0EE1"/>
    <w:rsid w:val="001A1456"/>
    <w:rsid w:val="001A14D9"/>
    <w:rsid w:val="001A1A35"/>
    <w:rsid w:val="001A1AD1"/>
    <w:rsid w:val="001A1EE3"/>
    <w:rsid w:val="001A1F5C"/>
    <w:rsid w:val="001A2021"/>
    <w:rsid w:val="001A27E4"/>
    <w:rsid w:val="001A2A9E"/>
    <w:rsid w:val="001A3024"/>
    <w:rsid w:val="001A327F"/>
    <w:rsid w:val="001A359C"/>
    <w:rsid w:val="001A374E"/>
    <w:rsid w:val="001A3A03"/>
    <w:rsid w:val="001A3A62"/>
    <w:rsid w:val="001A4176"/>
    <w:rsid w:val="001A41B9"/>
    <w:rsid w:val="001A43DA"/>
    <w:rsid w:val="001A445F"/>
    <w:rsid w:val="001A4888"/>
    <w:rsid w:val="001A4A8D"/>
    <w:rsid w:val="001A4BAE"/>
    <w:rsid w:val="001A4FBE"/>
    <w:rsid w:val="001A54AB"/>
    <w:rsid w:val="001A54FA"/>
    <w:rsid w:val="001A587C"/>
    <w:rsid w:val="001A606E"/>
    <w:rsid w:val="001A625D"/>
    <w:rsid w:val="001A650F"/>
    <w:rsid w:val="001A6520"/>
    <w:rsid w:val="001A75CC"/>
    <w:rsid w:val="001A7B91"/>
    <w:rsid w:val="001A7BAA"/>
    <w:rsid w:val="001A7C2D"/>
    <w:rsid w:val="001A7E16"/>
    <w:rsid w:val="001B05C8"/>
    <w:rsid w:val="001B09EC"/>
    <w:rsid w:val="001B0AD2"/>
    <w:rsid w:val="001B0C2A"/>
    <w:rsid w:val="001B0C2D"/>
    <w:rsid w:val="001B0CD7"/>
    <w:rsid w:val="001B107F"/>
    <w:rsid w:val="001B1136"/>
    <w:rsid w:val="001B1744"/>
    <w:rsid w:val="001B17BF"/>
    <w:rsid w:val="001B1845"/>
    <w:rsid w:val="001B18F3"/>
    <w:rsid w:val="001B1969"/>
    <w:rsid w:val="001B1B25"/>
    <w:rsid w:val="001B1C7E"/>
    <w:rsid w:val="001B1E04"/>
    <w:rsid w:val="001B2789"/>
    <w:rsid w:val="001B316C"/>
    <w:rsid w:val="001B3A74"/>
    <w:rsid w:val="001B3F06"/>
    <w:rsid w:val="001B3FA1"/>
    <w:rsid w:val="001B4008"/>
    <w:rsid w:val="001B4035"/>
    <w:rsid w:val="001B40CF"/>
    <w:rsid w:val="001B4368"/>
    <w:rsid w:val="001B4779"/>
    <w:rsid w:val="001B48EA"/>
    <w:rsid w:val="001B4B1A"/>
    <w:rsid w:val="001B4CBE"/>
    <w:rsid w:val="001B50CD"/>
    <w:rsid w:val="001B523A"/>
    <w:rsid w:val="001B5485"/>
    <w:rsid w:val="001B5B5D"/>
    <w:rsid w:val="001B5B9D"/>
    <w:rsid w:val="001B63FE"/>
    <w:rsid w:val="001B6751"/>
    <w:rsid w:val="001B6901"/>
    <w:rsid w:val="001B6DF9"/>
    <w:rsid w:val="001B6E0F"/>
    <w:rsid w:val="001B7585"/>
    <w:rsid w:val="001B79DF"/>
    <w:rsid w:val="001B7A2D"/>
    <w:rsid w:val="001B7F64"/>
    <w:rsid w:val="001C00FB"/>
    <w:rsid w:val="001C023D"/>
    <w:rsid w:val="001C0713"/>
    <w:rsid w:val="001C0888"/>
    <w:rsid w:val="001C08BC"/>
    <w:rsid w:val="001C0C0C"/>
    <w:rsid w:val="001C0D0C"/>
    <w:rsid w:val="001C0D3B"/>
    <w:rsid w:val="001C0DF5"/>
    <w:rsid w:val="001C1312"/>
    <w:rsid w:val="001C16AB"/>
    <w:rsid w:val="001C1B39"/>
    <w:rsid w:val="001C22E7"/>
    <w:rsid w:val="001C25A7"/>
    <w:rsid w:val="001C2A3B"/>
    <w:rsid w:val="001C2A79"/>
    <w:rsid w:val="001C2B03"/>
    <w:rsid w:val="001C2EB7"/>
    <w:rsid w:val="001C32E1"/>
    <w:rsid w:val="001C3369"/>
    <w:rsid w:val="001C3979"/>
    <w:rsid w:val="001C3D59"/>
    <w:rsid w:val="001C3F33"/>
    <w:rsid w:val="001C417D"/>
    <w:rsid w:val="001C43B6"/>
    <w:rsid w:val="001C4BB7"/>
    <w:rsid w:val="001C4C1B"/>
    <w:rsid w:val="001C51CA"/>
    <w:rsid w:val="001C57BB"/>
    <w:rsid w:val="001C58E4"/>
    <w:rsid w:val="001C5E74"/>
    <w:rsid w:val="001C60C0"/>
    <w:rsid w:val="001C6391"/>
    <w:rsid w:val="001C6E85"/>
    <w:rsid w:val="001C7264"/>
    <w:rsid w:val="001C78D6"/>
    <w:rsid w:val="001D01C8"/>
    <w:rsid w:val="001D04EB"/>
    <w:rsid w:val="001D0BF1"/>
    <w:rsid w:val="001D0D60"/>
    <w:rsid w:val="001D0DC7"/>
    <w:rsid w:val="001D10B4"/>
    <w:rsid w:val="001D123F"/>
    <w:rsid w:val="001D1919"/>
    <w:rsid w:val="001D1A52"/>
    <w:rsid w:val="001D1D7C"/>
    <w:rsid w:val="001D1E31"/>
    <w:rsid w:val="001D224C"/>
    <w:rsid w:val="001D25FB"/>
    <w:rsid w:val="001D2671"/>
    <w:rsid w:val="001D2AA8"/>
    <w:rsid w:val="001D3D04"/>
    <w:rsid w:val="001D3F39"/>
    <w:rsid w:val="001D430F"/>
    <w:rsid w:val="001D479B"/>
    <w:rsid w:val="001D481D"/>
    <w:rsid w:val="001D48A5"/>
    <w:rsid w:val="001D48AE"/>
    <w:rsid w:val="001D4FF6"/>
    <w:rsid w:val="001D55AA"/>
    <w:rsid w:val="001D55BC"/>
    <w:rsid w:val="001D5754"/>
    <w:rsid w:val="001D623D"/>
    <w:rsid w:val="001D6406"/>
    <w:rsid w:val="001D747F"/>
    <w:rsid w:val="001D75A7"/>
    <w:rsid w:val="001D78C1"/>
    <w:rsid w:val="001D7921"/>
    <w:rsid w:val="001D7D37"/>
    <w:rsid w:val="001D7E19"/>
    <w:rsid w:val="001D7E7C"/>
    <w:rsid w:val="001D7FB3"/>
    <w:rsid w:val="001E02ED"/>
    <w:rsid w:val="001E0473"/>
    <w:rsid w:val="001E0675"/>
    <w:rsid w:val="001E08A8"/>
    <w:rsid w:val="001E0DF6"/>
    <w:rsid w:val="001E15C5"/>
    <w:rsid w:val="001E1961"/>
    <w:rsid w:val="001E33AC"/>
    <w:rsid w:val="001E3657"/>
    <w:rsid w:val="001E37FB"/>
    <w:rsid w:val="001E4334"/>
    <w:rsid w:val="001E44DC"/>
    <w:rsid w:val="001E453F"/>
    <w:rsid w:val="001E4644"/>
    <w:rsid w:val="001E4706"/>
    <w:rsid w:val="001E4A01"/>
    <w:rsid w:val="001E4BF3"/>
    <w:rsid w:val="001E4D0A"/>
    <w:rsid w:val="001E4D6C"/>
    <w:rsid w:val="001E5113"/>
    <w:rsid w:val="001E51F5"/>
    <w:rsid w:val="001E521C"/>
    <w:rsid w:val="001E57C9"/>
    <w:rsid w:val="001E5A42"/>
    <w:rsid w:val="001E5C61"/>
    <w:rsid w:val="001E5D53"/>
    <w:rsid w:val="001E5FF1"/>
    <w:rsid w:val="001E62D8"/>
    <w:rsid w:val="001E62E0"/>
    <w:rsid w:val="001E643D"/>
    <w:rsid w:val="001E645C"/>
    <w:rsid w:val="001E6670"/>
    <w:rsid w:val="001E6976"/>
    <w:rsid w:val="001E6E31"/>
    <w:rsid w:val="001E6F8E"/>
    <w:rsid w:val="001E7242"/>
    <w:rsid w:val="001E7316"/>
    <w:rsid w:val="001E7394"/>
    <w:rsid w:val="001E752B"/>
    <w:rsid w:val="001E75CA"/>
    <w:rsid w:val="001E7CAC"/>
    <w:rsid w:val="001E7D98"/>
    <w:rsid w:val="001E7F66"/>
    <w:rsid w:val="001F0377"/>
    <w:rsid w:val="001F0B43"/>
    <w:rsid w:val="001F0BB7"/>
    <w:rsid w:val="001F0D67"/>
    <w:rsid w:val="001F0FAB"/>
    <w:rsid w:val="001F117F"/>
    <w:rsid w:val="001F1234"/>
    <w:rsid w:val="001F16E9"/>
    <w:rsid w:val="001F1CAC"/>
    <w:rsid w:val="001F202C"/>
    <w:rsid w:val="001F2151"/>
    <w:rsid w:val="001F2790"/>
    <w:rsid w:val="001F2BAB"/>
    <w:rsid w:val="001F3158"/>
    <w:rsid w:val="001F31C0"/>
    <w:rsid w:val="001F3248"/>
    <w:rsid w:val="001F38AB"/>
    <w:rsid w:val="001F3ABB"/>
    <w:rsid w:val="001F3DCB"/>
    <w:rsid w:val="001F3ED4"/>
    <w:rsid w:val="001F3F6A"/>
    <w:rsid w:val="001F435C"/>
    <w:rsid w:val="001F43D6"/>
    <w:rsid w:val="001F44AD"/>
    <w:rsid w:val="001F45F1"/>
    <w:rsid w:val="001F49B5"/>
    <w:rsid w:val="001F4F81"/>
    <w:rsid w:val="001F5C43"/>
    <w:rsid w:val="001F6042"/>
    <w:rsid w:val="001F6248"/>
    <w:rsid w:val="001F6750"/>
    <w:rsid w:val="001F70F3"/>
    <w:rsid w:val="001F7798"/>
    <w:rsid w:val="001F7A42"/>
    <w:rsid w:val="001F7C95"/>
    <w:rsid w:val="00200575"/>
    <w:rsid w:val="00200603"/>
    <w:rsid w:val="00200649"/>
    <w:rsid w:val="002009C2"/>
    <w:rsid w:val="00200B78"/>
    <w:rsid w:val="00201218"/>
    <w:rsid w:val="00201261"/>
    <w:rsid w:val="00201365"/>
    <w:rsid w:val="002013AD"/>
    <w:rsid w:val="00201663"/>
    <w:rsid w:val="002016BC"/>
    <w:rsid w:val="00201E58"/>
    <w:rsid w:val="00202483"/>
    <w:rsid w:val="002028FD"/>
    <w:rsid w:val="0020293C"/>
    <w:rsid w:val="002029F4"/>
    <w:rsid w:val="00202C6B"/>
    <w:rsid w:val="00202E66"/>
    <w:rsid w:val="00203546"/>
    <w:rsid w:val="00203661"/>
    <w:rsid w:val="002039E3"/>
    <w:rsid w:val="00203A09"/>
    <w:rsid w:val="00203A5F"/>
    <w:rsid w:val="00203AA3"/>
    <w:rsid w:val="00203D19"/>
    <w:rsid w:val="00203FB5"/>
    <w:rsid w:val="0020411A"/>
    <w:rsid w:val="002042C8"/>
    <w:rsid w:val="002042FD"/>
    <w:rsid w:val="002045A7"/>
    <w:rsid w:val="002049FE"/>
    <w:rsid w:val="0020509D"/>
    <w:rsid w:val="002055E5"/>
    <w:rsid w:val="002056E4"/>
    <w:rsid w:val="0020586D"/>
    <w:rsid w:val="00205926"/>
    <w:rsid w:val="00205E7B"/>
    <w:rsid w:val="0020637D"/>
    <w:rsid w:val="0020662A"/>
    <w:rsid w:val="00206761"/>
    <w:rsid w:val="0020697D"/>
    <w:rsid w:val="00206A25"/>
    <w:rsid w:val="00206C7B"/>
    <w:rsid w:val="00206D88"/>
    <w:rsid w:val="002071CE"/>
    <w:rsid w:val="00207F85"/>
    <w:rsid w:val="002101C8"/>
    <w:rsid w:val="0021057F"/>
    <w:rsid w:val="002105CC"/>
    <w:rsid w:val="002118DC"/>
    <w:rsid w:val="002118DE"/>
    <w:rsid w:val="00211A52"/>
    <w:rsid w:val="00211C37"/>
    <w:rsid w:val="00211EF1"/>
    <w:rsid w:val="002122B7"/>
    <w:rsid w:val="0021236E"/>
    <w:rsid w:val="0021280C"/>
    <w:rsid w:val="0021280E"/>
    <w:rsid w:val="00212BEC"/>
    <w:rsid w:val="00212D24"/>
    <w:rsid w:val="00213734"/>
    <w:rsid w:val="00214078"/>
    <w:rsid w:val="002144B4"/>
    <w:rsid w:val="0021495D"/>
    <w:rsid w:val="00214C22"/>
    <w:rsid w:val="00215524"/>
    <w:rsid w:val="00215C4F"/>
    <w:rsid w:val="002165FF"/>
    <w:rsid w:val="002169AB"/>
    <w:rsid w:val="00216A9E"/>
    <w:rsid w:val="00216C58"/>
    <w:rsid w:val="00216ED5"/>
    <w:rsid w:val="00216EFE"/>
    <w:rsid w:val="00217581"/>
    <w:rsid w:val="00217ABE"/>
    <w:rsid w:val="00217B92"/>
    <w:rsid w:val="00217DA1"/>
    <w:rsid w:val="0022017D"/>
    <w:rsid w:val="002203D5"/>
    <w:rsid w:val="0022057C"/>
    <w:rsid w:val="002207BE"/>
    <w:rsid w:val="00220C8E"/>
    <w:rsid w:val="00220E2D"/>
    <w:rsid w:val="00220E59"/>
    <w:rsid w:val="00221195"/>
    <w:rsid w:val="0022141F"/>
    <w:rsid w:val="002214DF"/>
    <w:rsid w:val="00221DA8"/>
    <w:rsid w:val="00221F73"/>
    <w:rsid w:val="002220EF"/>
    <w:rsid w:val="00222276"/>
    <w:rsid w:val="0022241A"/>
    <w:rsid w:val="00222554"/>
    <w:rsid w:val="00222569"/>
    <w:rsid w:val="002225DC"/>
    <w:rsid w:val="0022266C"/>
    <w:rsid w:val="00222687"/>
    <w:rsid w:val="002227A6"/>
    <w:rsid w:val="0022282D"/>
    <w:rsid w:val="0022286D"/>
    <w:rsid w:val="00222D15"/>
    <w:rsid w:val="00223081"/>
    <w:rsid w:val="002232BE"/>
    <w:rsid w:val="00223B89"/>
    <w:rsid w:val="00223DA1"/>
    <w:rsid w:val="00223DD3"/>
    <w:rsid w:val="00223FA5"/>
    <w:rsid w:val="002242E1"/>
    <w:rsid w:val="002248C8"/>
    <w:rsid w:val="00224B53"/>
    <w:rsid w:val="0022500E"/>
    <w:rsid w:val="00225FA5"/>
    <w:rsid w:val="00226399"/>
    <w:rsid w:val="00226664"/>
    <w:rsid w:val="00226964"/>
    <w:rsid w:val="00226BA3"/>
    <w:rsid w:val="00226EC3"/>
    <w:rsid w:val="002270E3"/>
    <w:rsid w:val="00227236"/>
    <w:rsid w:val="002272F9"/>
    <w:rsid w:val="00227D48"/>
    <w:rsid w:val="00227F43"/>
    <w:rsid w:val="00227F86"/>
    <w:rsid w:val="002300D1"/>
    <w:rsid w:val="002301AE"/>
    <w:rsid w:val="00230260"/>
    <w:rsid w:val="0023071F"/>
    <w:rsid w:val="00230938"/>
    <w:rsid w:val="00230A96"/>
    <w:rsid w:val="00230AF7"/>
    <w:rsid w:val="00230C7A"/>
    <w:rsid w:val="00230E31"/>
    <w:rsid w:val="00230F0A"/>
    <w:rsid w:val="0023100F"/>
    <w:rsid w:val="002315CB"/>
    <w:rsid w:val="00231673"/>
    <w:rsid w:val="00231781"/>
    <w:rsid w:val="002317C7"/>
    <w:rsid w:val="00231BF8"/>
    <w:rsid w:val="00231CF8"/>
    <w:rsid w:val="00231DA9"/>
    <w:rsid w:val="00231EE4"/>
    <w:rsid w:val="00232002"/>
    <w:rsid w:val="002322F1"/>
    <w:rsid w:val="00232410"/>
    <w:rsid w:val="002325B2"/>
    <w:rsid w:val="00232A1D"/>
    <w:rsid w:val="00232CBD"/>
    <w:rsid w:val="002333CA"/>
    <w:rsid w:val="002335B0"/>
    <w:rsid w:val="00233884"/>
    <w:rsid w:val="002338A1"/>
    <w:rsid w:val="00233C1B"/>
    <w:rsid w:val="00233D53"/>
    <w:rsid w:val="002343E1"/>
    <w:rsid w:val="0023489D"/>
    <w:rsid w:val="00234ACC"/>
    <w:rsid w:val="00234F32"/>
    <w:rsid w:val="00234F7F"/>
    <w:rsid w:val="0023500D"/>
    <w:rsid w:val="00235112"/>
    <w:rsid w:val="002351C3"/>
    <w:rsid w:val="002352D7"/>
    <w:rsid w:val="00235603"/>
    <w:rsid w:val="002358FB"/>
    <w:rsid w:val="00235D7E"/>
    <w:rsid w:val="00235FBB"/>
    <w:rsid w:val="0023616B"/>
    <w:rsid w:val="00236382"/>
    <w:rsid w:val="0023664E"/>
    <w:rsid w:val="00236CF1"/>
    <w:rsid w:val="002372B5"/>
    <w:rsid w:val="002372C4"/>
    <w:rsid w:val="00237364"/>
    <w:rsid w:val="00237455"/>
    <w:rsid w:val="00237E82"/>
    <w:rsid w:val="002400D3"/>
    <w:rsid w:val="00240193"/>
    <w:rsid w:val="002404CA"/>
    <w:rsid w:val="002404E5"/>
    <w:rsid w:val="0024056F"/>
    <w:rsid w:val="00240D81"/>
    <w:rsid w:val="00240E72"/>
    <w:rsid w:val="00241982"/>
    <w:rsid w:val="00241A30"/>
    <w:rsid w:val="00241A8E"/>
    <w:rsid w:val="00241B39"/>
    <w:rsid w:val="002422AF"/>
    <w:rsid w:val="002422BE"/>
    <w:rsid w:val="002425A5"/>
    <w:rsid w:val="00242837"/>
    <w:rsid w:val="0024292B"/>
    <w:rsid w:val="00242AC5"/>
    <w:rsid w:val="00242CAE"/>
    <w:rsid w:val="00242EC0"/>
    <w:rsid w:val="00243023"/>
    <w:rsid w:val="002433AE"/>
    <w:rsid w:val="00243D51"/>
    <w:rsid w:val="002441CC"/>
    <w:rsid w:val="00244711"/>
    <w:rsid w:val="00244929"/>
    <w:rsid w:val="00244C06"/>
    <w:rsid w:val="00244D49"/>
    <w:rsid w:val="00244D59"/>
    <w:rsid w:val="00244E1E"/>
    <w:rsid w:val="002450EB"/>
    <w:rsid w:val="002456DC"/>
    <w:rsid w:val="00245A08"/>
    <w:rsid w:val="00245C6D"/>
    <w:rsid w:val="00245DF9"/>
    <w:rsid w:val="00245E24"/>
    <w:rsid w:val="00247819"/>
    <w:rsid w:val="002479F3"/>
    <w:rsid w:val="00247FC5"/>
    <w:rsid w:val="0025035F"/>
    <w:rsid w:val="00250418"/>
    <w:rsid w:val="00250559"/>
    <w:rsid w:val="002507A6"/>
    <w:rsid w:val="002509E1"/>
    <w:rsid w:val="00250C63"/>
    <w:rsid w:val="00250F26"/>
    <w:rsid w:val="00250F74"/>
    <w:rsid w:val="002510CF"/>
    <w:rsid w:val="0025125F"/>
    <w:rsid w:val="002513D2"/>
    <w:rsid w:val="00251560"/>
    <w:rsid w:val="00251581"/>
    <w:rsid w:val="00251F85"/>
    <w:rsid w:val="0025259C"/>
    <w:rsid w:val="002527B9"/>
    <w:rsid w:val="00252A70"/>
    <w:rsid w:val="00252D61"/>
    <w:rsid w:val="002536BC"/>
    <w:rsid w:val="00253C07"/>
    <w:rsid w:val="00253FE9"/>
    <w:rsid w:val="00254174"/>
    <w:rsid w:val="00254309"/>
    <w:rsid w:val="002545A5"/>
    <w:rsid w:val="00254E2E"/>
    <w:rsid w:val="00255220"/>
    <w:rsid w:val="0025536A"/>
    <w:rsid w:val="002554C7"/>
    <w:rsid w:val="00255757"/>
    <w:rsid w:val="00255791"/>
    <w:rsid w:val="002558EC"/>
    <w:rsid w:val="00255909"/>
    <w:rsid w:val="002566E3"/>
    <w:rsid w:val="002567B7"/>
    <w:rsid w:val="00256E6C"/>
    <w:rsid w:val="00256F61"/>
    <w:rsid w:val="00257388"/>
    <w:rsid w:val="00257B8B"/>
    <w:rsid w:val="00257CEE"/>
    <w:rsid w:val="00257E79"/>
    <w:rsid w:val="00260352"/>
    <w:rsid w:val="00260C6C"/>
    <w:rsid w:val="00260F1D"/>
    <w:rsid w:val="00261424"/>
    <w:rsid w:val="00261C5E"/>
    <w:rsid w:val="00261F1E"/>
    <w:rsid w:val="00261F69"/>
    <w:rsid w:val="0026212F"/>
    <w:rsid w:val="0026260E"/>
    <w:rsid w:val="002626FB"/>
    <w:rsid w:val="00262D11"/>
    <w:rsid w:val="00263404"/>
    <w:rsid w:val="00263919"/>
    <w:rsid w:val="00263996"/>
    <w:rsid w:val="00263B03"/>
    <w:rsid w:val="00263E2C"/>
    <w:rsid w:val="00263F8F"/>
    <w:rsid w:val="0026424E"/>
    <w:rsid w:val="00264B02"/>
    <w:rsid w:val="00264D9A"/>
    <w:rsid w:val="00265104"/>
    <w:rsid w:val="002653EE"/>
    <w:rsid w:val="0026555A"/>
    <w:rsid w:val="00265722"/>
    <w:rsid w:val="0026594C"/>
    <w:rsid w:val="00266064"/>
    <w:rsid w:val="00266462"/>
    <w:rsid w:val="00266511"/>
    <w:rsid w:val="00266D80"/>
    <w:rsid w:val="00266FC6"/>
    <w:rsid w:val="00270B78"/>
    <w:rsid w:val="0027150C"/>
    <w:rsid w:val="002723F0"/>
    <w:rsid w:val="002729A4"/>
    <w:rsid w:val="00272AE7"/>
    <w:rsid w:val="00273008"/>
    <w:rsid w:val="002739B1"/>
    <w:rsid w:val="00273D6A"/>
    <w:rsid w:val="00274913"/>
    <w:rsid w:val="00274925"/>
    <w:rsid w:val="00274AA5"/>
    <w:rsid w:val="002750F9"/>
    <w:rsid w:val="002758CA"/>
    <w:rsid w:val="00275FCD"/>
    <w:rsid w:val="0027611C"/>
    <w:rsid w:val="00276161"/>
    <w:rsid w:val="0027650E"/>
    <w:rsid w:val="002765DB"/>
    <w:rsid w:val="00276A3F"/>
    <w:rsid w:val="00276BD6"/>
    <w:rsid w:val="00276DC8"/>
    <w:rsid w:val="00276FB2"/>
    <w:rsid w:val="002770B2"/>
    <w:rsid w:val="00277315"/>
    <w:rsid w:val="00277365"/>
    <w:rsid w:val="00277B51"/>
    <w:rsid w:val="00277CF5"/>
    <w:rsid w:val="002803E1"/>
    <w:rsid w:val="0028064B"/>
    <w:rsid w:val="002808D6"/>
    <w:rsid w:val="00280B17"/>
    <w:rsid w:val="00280B4A"/>
    <w:rsid w:val="00281CDF"/>
    <w:rsid w:val="002820B0"/>
    <w:rsid w:val="0028242C"/>
    <w:rsid w:val="00282976"/>
    <w:rsid w:val="00282B39"/>
    <w:rsid w:val="00283129"/>
    <w:rsid w:val="002833CF"/>
    <w:rsid w:val="00283613"/>
    <w:rsid w:val="00283858"/>
    <w:rsid w:val="00283FA6"/>
    <w:rsid w:val="002840D0"/>
    <w:rsid w:val="002842AF"/>
    <w:rsid w:val="00284B78"/>
    <w:rsid w:val="0028517B"/>
    <w:rsid w:val="00285185"/>
    <w:rsid w:val="002855E5"/>
    <w:rsid w:val="002857F4"/>
    <w:rsid w:val="002859FC"/>
    <w:rsid w:val="00285CC6"/>
    <w:rsid w:val="002863F6"/>
    <w:rsid w:val="002865CF"/>
    <w:rsid w:val="00286A68"/>
    <w:rsid w:val="00286E05"/>
    <w:rsid w:val="0028757F"/>
    <w:rsid w:val="00287876"/>
    <w:rsid w:val="0028798F"/>
    <w:rsid w:val="00287A2C"/>
    <w:rsid w:val="00287ECF"/>
    <w:rsid w:val="0029029D"/>
    <w:rsid w:val="0029038F"/>
    <w:rsid w:val="00290676"/>
    <w:rsid w:val="002909D2"/>
    <w:rsid w:val="00290AEA"/>
    <w:rsid w:val="00290DAA"/>
    <w:rsid w:val="0029116C"/>
    <w:rsid w:val="002913FA"/>
    <w:rsid w:val="0029174D"/>
    <w:rsid w:val="00291D79"/>
    <w:rsid w:val="0029207E"/>
    <w:rsid w:val="00292449"/>
    <w:rsid w:val="002926D0"/>
    <w:rsid w:val="00293086"/>
    <w:rsid w:val="00293700"/>
    <w:rsid w:val="002937AC"/>
    <w:rsid w:val="00293A27"/>
    <w:rsid w:val="00293A82"/>
    <w:rsid w:val="00293B33"/>
    <w:rsid w:val="00294401"/>
    <w:rsid w:val="00294570"/>
    <w:rsid w:val="00294B2B"/>
    <w:rsid w:val="00294E9A"/>
    <w:rsid w:val="00294EA1"/>
    <w:rsid w:val="00294F74"/>
    <w:rsid w:val="0029503C"/>
    <w:rsid w:val="002952F5"/>
    <w:rsid w:val="002954C7"/>
    <w:rsid w:val="00295643"/>
    <w:rsid w:val="00295B32"/>
    <w:rsid w:val="00295CA7"/>
    <w:rsid w:val="00295EFC"/>
    <w:rsid w:val="002963AA"/>
    <w:rsid w:val="00296AD4"/>
    <w:rsid w:val="002973E8"/>
    <w:rsid w:val="00297991"/>
    <w:rsid w:val="00297B5E"/>
    <w:rsid w:val="00297E3C"/>
    <w:rsid w:val="00297F2E"/>
    <w:rsid w:val="002A05FA"/>
    <w:rsid w:val="002A067D"/>
    <w:rsid w:val="002A06FC"/>
    <w:rsid w:val="002A072F"/>
    <w:rsid w:val="002A0A81"/>
    <w:rsid w:val="002A0AFF"/>
    <w:rsid w:val="002A0FAB"/>
    <w:rsid w:val="002A0FB4"/>
    <w:rsid w:val="002A13F8"/>
    <w:rsid w:val="002A1455"/>
    <w:rsid w:val="002A165F"/>
    <w:rsid w:val="002A18B1"/>
    <w:rsid w:val="002A1A40"/>
    <w:rsid w:val="002A1E25"/>
    <w:rsid w:val="002A1E62"/>
    <w:rsid w:val="002A20B1"/>
    <w:rsid w:val="002A2186"/>
    <w:rsid w:val="002A21DE"/>
    <w:rsid w:val="002A2613"/>
    <w:rsid w:val="002A28B0"/>
    <w:rsid w:val="002A2F47"/>
    <w:rsid w:val="002A341F"/>
    <w:rsid w:val="002A3BD6"/>
    <w:rsid w:val="002A3E7D"/>
    <w:rsid w:val="002A3EC1"/>
    <w:rsid w:val="002A3EEC"/>
    <w:rsid w:val="002A4683"/>
    <w:rsid w:val="002A4AC0"/>
    <w:rsid w:val="002A5058"/>
    <w:rsid w:val="002A5367"/>
    <w:rsid w:val="002A549E"/>
    <w:rsid w:val="002A5661"/>
    <w:rsid w:val="002A5D18"/>
    <w:rsid w:val="002A5D76"/>
    <w:rsid w:val="002A6134"/>
    <w:rsid w:val="002A61B7"/>
    <w:rsid w:val="002A61CB"/>
    <w:rsid w:val="002A62CA"/>
    <w:rsid w:val="002A693B"/>
    <w:rsid w:val="002A6B65"/>
    <w:rsid w:val="002A6D65"/>
    <w:rsid w:val="002A6DC6"/>
    <w:rsid w:val="002A73C9"/>
    <w:rsid w:val="002A74C0"/>
    <w:rsid w:val="002A74D6"/>
    <w:rsid w:val="002A75AD"/>
    <w:rsid w:val="002A778C"/>
    <w:rsid w:val="002A7882"/>
    <w:rsid w:val="002A78C6"/>
    <w:rsid w:val="002A7A08"/>
    <w:rsid w:val="002A7DF4"/>
    <w:rsid w:val="002B007F"/>
    <w:rsid w:val="002B09CC"/>
    <w:rsid w:val="002B0AC9"/>
    <w:rsid w:val="002B1447"/>
    <w:rsid w:val="002B172C"/>
    <w:rsid w:val="002B17AB"/>
    <w:rsid w:val="002B1B8D"/>
    <w:rsid w:val="002B1C6C"/>
    <w:rsid w:val="002B1E2F"/>
    <w:rsid w:val="002B2921"/>
    <w:rsid w:val="002B2962"/>
    <w:rsid w:val="002B299B"/>
    <w:rsid w:val="002B2A19"/>
    <w:rsid w:val="002B2D3C"/>
    <w:rsid w:val="002B3336"/>
    <w:rsid w:val="002B3503"/>
    <w:rsid w:val="002B37B4"/>
    <w:rsid w:val="002B3B66"/>
    <w:rsid w:val="002B4958"/>
    <w:rsid w:val="002B4BD7"/>
    <w:rsid w:val="002B4F7C"/>
    <w:rsid w:val="002B4FB2"/>
    <w:rsid w:val="002B5542"/>
    <w:rsid w:val="002B56BF"/>
    <w:rsid w:val="002B5804"/>
    <w:rsid w:val="002B59B7"/>
    <w:rsid w:val="002B5E08"/>
    <w:rsid w:val="002B5E5F"/>
    <w:rsid w:val="002B5FFE"/>
    <w:rsid w:val="002B6234"/>
    <w:rsid w:val="002B6505"/>
    <w:rsid w:val="002B651E"/>
    <w:rsid w:val="002B660B"/>
    <w:rsid w:val="002B68E5"/>
    <w:rsid w:val="002B6B93"/>
    <w:rsid w:val="002B6E3B"/>
    <w:rsid w:val="002B702E"/>
    <w:rsid w:val="002B7064"/>
    <w:rsid w:val="002B7397"/>
    <w:rsid w:val="002B73A6"/>
    <w:rsid w:val="002B7713"/>
    <w:rsid w:val="002B7BD2"/>
    <w:rsid w:val="002C02C7"/>
    <w:rsid w:val="002C082F"/>
    <w:rsid w:val="002C0CD3"/>
    <w:rsid w:val="002C0E87"/>
    <w:rsid w:val="002C0F9E"/>
    <w:rsid w:val="002C122B"/>
    <w:rsid w:val="002C1476"/>
    <w:rsid w:val="002C155C"/>
    <w:rsid w:val="002C1785"/>
    <w:rsid w:val="002C1989"/>
    <w:rsid w:val="002C1B05"/>
    <w:rsid w:val="002C1CDD"/>
    <w:rsid w:val="002C1DB6"/>
    <w:rsid w:val="002C1FBA"/>
    <w:rsid w:val="002C2498"/>
    <w:rsid w:val="002C274E"/>
    <w:rsid w:val="002C296A"/>
    <w:rsid w:val="002C2A4D"/>
    <w:rsid w:val="002C2E5D"/>
    <w:rsid w:val="002C30D6"/>
    <w:rsid w:val="002C34AA"/>
    <w:rsid w:val="002C3565"/>
    <w:rsid w:val="002C4D6A"/>
    <w:rsid w:val="002C51F8"/>
    <w:rsid w:val="002C5222"/>
    <w:rsid w:val="002C539E"/>
    <w:rsid w:val="002C5846"/>
    <w:rsid w:val="002C5958"/>
    <w:rsid w:val="002C5E15"/>
    <w:rsid w:val="002C625A"/>
    <w:rsid w:val="002C63DF"/>
    <w:rsid w:val="002C67C5"/>
    <w:rsid w:val="002C6C7F"/>
    <w:rsid w:val="002C6F28"/>
    <w:rsid w:val="002C72E1"/>
    <w:rsid w:val="002C79B5"/>
    <w:rsid w:val="002C7AB7"/>
    <w:rsid w:val="002C7B14"/>
    <w:rsid w:val="002C7B1F"/>
    <w:rsid w:val="002C7E22"/>
    <w:rsid w:val="002C7F47"/>
    <w:rsid w:val="002D01EC"/>
    <w:rsid w:val="002D032A"/>
    <w:rsid w:val="002D042A"/>
    <w:rsid w:val="002D0ECA"/>
    <w:rsid w:val="002D0FC5"/>
    <w:rsid w:val="002D0FEA"/>
    <w:rsid w:val="002D14C8"/>
    <w:rsid w:val="002D14E8"/>
    <w:rsid w:val="002D18CA"/>
    <w:rsid w:val="002D1929"/>
    <w:rsid w:val="002D19BF"/>
    <w:rsid w:val="002D1AD4"/>
    <w:rsid w:val="002D1C86"/>
    <w:rsid w:val="002D1E50"/>
    <w:rsid w:val="002D20D8"/>
    <w:rsid w:val="002D2A7A"/>
    <w:rsid w:val="002D2EB6"/>
    <w:rsid w:val="002D30CC"/>
    <w:rsid w:val="002D3561"/>
    <w:rsid w:val="002D3568"/>
    <w:rsid w:val="002D3AFE"/>
    <w:rsid w:val="002D436E"/>
    <w:rsid w:val="002D458A"/>
    <w:rsid w:val="002D489C"/>
    <w:rsid w:val="002D4B97"/>
    <w:rsid w:val="002D4D95"/>
    <w:rsid w:val="002D4E75"/>
    <w:rsid w:val="002D4FFA"/>
    <w:rsid w:val="002D57BF"/>
    <w:rsid w:val="002D5862"/>
    <w:rsid w:val="002D5AA5"/>
    <w:rsid w:val="002D5B03"/>
    <w:rsid w:val="002D5EB2"/>
    <w:rsid w:val="002D6854"/>
    <w:rsid w:val="002D68FB"/>
    <w:rsid w:val="002D6F48"/>
    <w:rsid w:val="002D7072"/>
    <w:rsid w:val="002D7342"/>
    <w:rsid w:val="002D7410"/>
    <w:rsid w:val="002D7551"/>
    <w:rsid w:val="002D7B31"/>
    <w:rsid w:val="002D7DDE"/>
    <w:rsid w:val="002D7FF1"/>
    <w:rsid w:val="002E0434"/>
    <w:rsid w:val="002E09C3"/>
    <w:rsid w:val="002E0F4C"/>
    <w:rsid w:val="002E10E2"/>
    <w:rsid w:val="002E1A05"/>
    <w:rsid w:val="002E2647"/>
    <w:rsid w:val="002E2687"/>
    <w:rsid w:val="002E281B"/>
    <w:rsid w:val="002E28FA"/>
    <w:rsid w:val="002E296F"/>
    <w:rsid w:val="002E29CE"/>
    <w:rsid w:val="002E2AFC"/>
    <w:rsid w:val="002E2B20"/>
    <w:rsid w:val="002E3100"/>
    <w:rsid w:val="002E3870"/>
    <w:rsid w:val="002E40DE"/>
    <w:rsid w:val="002E427F"/>
    <w:rsid w:val="002E42AC"/>
    <w:rsid w:val="002E49F4"/>
    <w:rsid w:val="002E55AF"/>
    <w:rsid w:val="002E56F9"/>
    <w:rsid w:val="002E58EE"/>
    <w:rsid w:val="002E5B15"/>
    <w:rsid w:val="002E5EC1"/>
    <w:rsid w:val="002E60DC"/>
    <w:rsid w:val="002E659F"/>
    <w:rsid w:val="002E6755"/>
    <w:rsid w:val="002E6BC9"/>
    <w:rsid w:val="002E6CCA"/>
    <w:rsid w:val="002E6E3D"/>
    <w:rsid w:val="002E6FFC"/>
    <w:rsid w:val="002E742E"/>
    <w:rsid w:val="002E760B"/>
    <w:rsid w:val="002E7AC9"/>
    <w:rsid w:val="002E7F62"/>
    <w:rsid w:val="002F00D1"/>
    <w:rsid w:val="002F0682"/>
    <w:rsid w:val="002F0693"/>
    <w:rsid w:val="002F0B03"/>
    <w:rsid w:val="002F0E58"/>
    <w:rsid w:val="002F0F74"/>
    <w:rsid w:val="002F1327"/>
    <w:rsid w:val="002F137F"/>
    <w:rsid w:val="002F1851"/>
    <w:rsid w:val="002F19A5"/>
    <w:rsid w:val="002F23FA"/>
    <w:rsid w:val="002F2A32"/>
    <w:rsid w:val="002F304C"/>
    <w:rsid w:val="002F3279"/>
    <w:rsid w:val="002F3283"/>
    <w:rsid w:val="002F3460"/>
    <w:rsid w:val="002F34DA"/>
    <w:rsid w:val="002F3D2A"/>
    <w:rsid w:val="002F3F07"/>
    <w:rsid w:val="002F4168"/>
    <w:rsid w:val="002F4298"/>
    <w:rsid w:val="002F4400"/>
    <w:rsid w:val="002F4413"/>
    <w:rsid w:val="002F47E4"/>
    <w:rsid w:val="002F4B0E"/>
    <w:rsid w:val="002F57B7"/>
    <w:rsid w:val="002F57DB"/>
    <w:rsid w:val="002F5B19"/>
    <w:rsid w:val="002F66E2"/>
    <w:rsid w:val="002F67CB"/>
    <w:rsid w:val="002F6BE2"/>
    <w:rsid w:val="002F6F44"/>
    <w:rsid w:val="002F6F6A"/>
    <w:rsid w:val="002F7042"/>
    <w:rsid w:val="002F72DE"/>
    <w:rsid w:val="002F7536"/>
    <w:rsid w:val="002F7827"/>
    <w:rsid w:val="002F79EA"/>
    <w:rsid w:val="002F7D91"/>
    <w:rsid w:val="00300540"/>
    <w:rsid w:val="0030097E"/>
    <w:rsid w:val="00300A89"/>
    <w:rsid w:val="00300FB6"/>
    <w:rsid w:val="00301093"/>
    <w:rsid w:val="00301BF6"/>
    <w:rsid w:val="00301C56"/>
    <w:rsid w:val="00301DB4"/>
    <w:rsid w:val="003022AA"/>
    <w:rsid w:val="00302895"/>
    <w:rsid w:val="003028BA"/>
    <w:rsid w:val="00302B84"/>
    <w:rsid w:val="00302DEA"/>
    <w:rsid w:val="00302FD6"/>
    <w:rsid w:val="003032A0"/>
    <w:rsid w:val="00303741"/>
    <w:rsid w:val="0030415E"/>
    <w:rsid w:val="00304A15"/>
    <w:rsid w:val="00304A42"/>
    <w:rsid w:val="00304D88"/>
    <w:rsid w:val="00304ED6"/>
    <w:rsid w:val="00304FC2"/>
    <w:rsid w:val="00305023"/>
    <w:rsid w:val="00305157"/>
    <w:rsid w:val="003054BB"/>
    <w:rsid w:val="00305937"/>
    <w:rsid w:val="003059B6"/>
    <w:rsid w:val="00305ADF"/>
    <w:rsid w:val="00306699"/>
    <w:rsid w:val="00306D1E"/>
    <w:rsid w:val="003071B5"/>
    <w:rsid w:val="00307A9B"/>
    <w:rsid w:val="00307CE5"/>
    <w:rsid w:val="00307E3E"/>
    <w:rsid w:val="0031035C"/>
    <w:rsid w:val="00310708"/>
    <w:rsid w:val="0031075A"/>
    <w:rsid w:val="00310878"/>
    <w:rsid w:val="003108D0"/>
    <w:rsid w:val="003109BA"/>
    <w:rsid w:val="00311A2D"/>
    <w:rsid w:val="00311F1D"/>
    <w:rsid w:val="00312129"/>
    <w:rsid w:val="0031250A"/>
    <w:rsid w:val="00312601"/>
    <w:rsid w:val="003127A6"/>
    <w:rsid w:val="00312BD3"/>
    <w:rsid w:val="00312F20"/>
    <w:rsid w:val="003133DB"/>
    <w:rsid w:val="003138C3"/>
    <w:rsid w:val="0031416D"/>
    <w:rsid w:val="003141BF"/>
    <w:rsid w:val="00314240"/>
    <w:rsid w:val="00314415"/>
    <w:rsid w:val="0031455C"/>
    <w:rsid w:val="00314AD7"/>
    <w:rsid w:val="00314F7F"/>
    <w:rsid w:val="0031509F"/>
    <w:rsid w:val="003154EC"/>
    <w:rsid w:val="003158FE"/>
    <w:rsid w:val="00315C54"/>
    <w:rsid w:val="0031616F"/>
    <w:rsid w:val="00316399"/>
    <w:rsid w:val="00316A85"/>
    <w:rsid w:val="00316DA0"/>
    <w:rsid w:val="00316E51"/>
    <w:rsid w:val="00316F6F"/>
    <w:rsid w:val="0031704E"/>
    <w:rsid w:val="00317180"/>
    <w:rsid w:val="003172B2"/>
    <w:rsid w:val="0031741B"/>
    <w:rsid w:val="0031773A"/>
    <w:rsid w:val="0031775F"/>
    <w:rsid w:val="00317791"/>
    <w:rsid w:val="003177E5"/>
    <w:rsid w:val="00317885"/>
    <w:rsid w:val="00317B0F"/>
    <w:rsid w:val="00317C35"/>
    <w:rsid w:val="003205E6"/>
    <w:rsid w:val="00320807"/>
    <w:rsid w:val="0032083C"/>
    <w:rsid w:val="00320955"/>
    <w:rsid w:val="00320E67"/>
    <w:rsid w:val="00321387"/>
    <w:rsid w:val="00321418"/>
    <w:rsid w:val="00321926"/>
    <w:rsid w:val="0032197F"/>
    <w:rsid w:val="00321AB4"/>
    <w:rsid w:val="00321AD0"/>
    <w:rsid w:val="00321F83"/>
    <w:rsid w:val="00322052"/>
    <w:rsid w:val="00322075"/>
    <w:rsid w:val="0032215D"/>
    <w:rsid w:val="00322222"/>
    <w:rsid w:val="00322300"/>
    <w:rsid w:val="0032269E"/>
    <w:rsid w:val="0032284D"/>
    <w:rsid w:val="00322853"/>
    <w:rsid w:val="003228E4"/>
    <w:rsid w:val="00322968"/>
    <w:rsid w:val="0032298D"/>
    <w:rsid w:val="00322B97"/>
    <w:rsid w:val="003236D7"/>
    <w:rsid w:val="003236E5"/>
    <w:rsid w:val="00323711"/>
    <w:rsid w:val="00323B87"/>
    <w:rsid w:val="00323C71"/>
    <w:rsid w:val="00323EAA"/>
    <w:rsid w:val="00324624"/>
    <w:rsid w:val="0032486B"/>
    <w:rsid w:val="00324AD7"/>
    <w:rsid w:val="00324C98"/>
    <w:rsid w:val="0032542D"/>
    <w:rsid w:val="003258F9"/>
    <w:rsid w:val="00325BE4"/>
    <w:rsid w:val="0032608B"/>
    <w:rsid w:val="003265D7"/>
    <w:rsid w:val="003265FB"/>
    <w:rsid w:val="00326824"/>
    <w:rsid w:val="0032683C"/>
    <w:rsid w:val="00326B5E"/>
    <w:rsid w:val="00326EFD"/>
    <w:rsid w:val="003270EB"/>
    <w:rsid w:val="00327179"/>
    <w:rsid w:val="00327328"/>
    <w:rsid w:val="003275F6"/>
    <w:rsid w:val="003277A5"/>
    <w:rsid w:val="00327988"/>
    <w:rsid w:val="00327EDA"/>
    <w:rsid w:val="0033039F"/>
    <w:rsid w:val="003303E5"/>
    <w:rsid w:val="00330986"/>
    <w:rsid w:val="00330C8B"/>
    <w:rsid w:val="00330D9F"/>
    <w:rsid w:val="003317F8"/>
    <w:rsid w:val="00331C47"/>
    <w:rsid w:val="00331C5A"/>
    <w:rsid w:val="0033215F"/>
    <w:rsid w:val="00332604"/>
    <w:rsid w:val="00333137"/>
    <w:rsid w:val="003331E4"/>
    <w:rsid w:val="00333279"/>
    <w:rsid w:val="003334F5"/>
    <w:rsid w:val="00333BF8"/>
    <w:rsid w:val="00333E88"/>
    <w:rsid w:val="00333F3A"/>
    <w:rsid w:val="00334177"/>
    <w:rsid w:val="003344E8"/>
    <w:rsid w:val="00334776"/>
    <w:rsid w:val="00334AEF"/>
    <w:rsid w:val="003355CC"/>
    <w:rsid w:val="003356E4"/>
    <w:rsid w:val="00335ACC"/>
    <w:rsid w:val="00335FF0"/>
    <w:rsid w:val="0033644A"/>
    <w:rsid w:val="0033678A"/>
    <w:rsid w:val="00336F5A"/>
    <w:rsid w:val="0033723C"/>
    <w:rsid w:val="00337A4A"/>
    <w:rsid w:val="00337BC4"/>
    <w:rsid w:val="00337CFE"/>
    <w:rsid w:val="00337FEE"/>
    <w:rsid w:val="003401BB"/>
    <w:rsid w:val="003402C1"/>
    <w:rsid w:val="003408A7"/>
    <w:rsid w:val="00341097"/>
    <w:rsid w:val="00341408"/>
    <w:rsid w:val="00341667"/>
    <w:rsid w:val="003416D6"/>
    <w:rsid w:val="003419E8"/>
    <w:rsid w:val="00341D99"/>
    <w:rsid w:val="00342322"/>
    <w:rsid w:val="0034275F"/>
    <w:rsid w:val="003427B5"/>
    <w:rsid w:val="0034294E"/>
    <w:rsid w:val="00342E4E"/>
    <w:rsid w:val="00343051"/>
    <w:rsid w:val="00343352"/>
    <w:rsid w:val="00343A00"/>
    <w:rsid w:val="00343AD1"/>
    <w:rsid w:val="00343D86"/>
    <w:rsid w:val="00343E31"/>
    <w:rsid w:val="00343FA2"/>
    <w:rsid w:val="003443AF"/>
    <w:rsid w:val="003449CC"/>
    <w:rsid w:val="00345CFF"/>
    <w:rsid w:val="00346158"/>
    <w:rsid w:val="00346760"/>
    <w:rsid w:val="00346AEC"/>
    <w:rsid w:val="00346CEE"/>
    <w:rsid w:val="003470CE"/>
    <w:rsid w:val="00347360"/>
    <w:rsid w:val="003476BC"/>
    <w:rsid w:val="00347A3B"/>
    <w:rsid w:val="00347A73"/>
    <w:rsid w:val="00347D4D"/>
    <w:rsid w:val="00350076"/>
    <w:rsid w:val="003506AB"/>
    <w:rsid w:val="003506C3"/>
    <w:rsid w:val="00350F2A"/>
    <w:rsid w:val="0035112F"/>
    <w:rsid w:val="0035186A"/>
    <w:rsid w:val="00351ED5"/>
    <w:rsid w:val="00351FDC"/>
    <w:rsid w:val="003520C5"/>
    <w:rsid w:val="00352771"/>
    <w:rsid w:val="00352BCE"/>
    <w:rsid w:val="00352C4B"/>
    <w:rsid w:val="00352CB9"/>
    <w:rsid w:val="00352D8C"/>
    <w:rsid w:val="00352EF0"/>
    <w:rsid w:val="003530DC"/>
    <w:rsid w:val="003531CA"/>
    <w:rsid w:val="0035341F"/>
    <w:rsid w:val="003536F9"/>
    <w:rsid w:val="00353C24"/>
    <w:rsid w:val="00353C77"/>
    <w:rsid w:val="00353F76"/>
    <w:rsid w:val="003540CD"/>
    <w:rsid w:val="00354383"/>
    <w:rsid w:val="00354576"/>
    <w:rsid w:val="003545B7"/>
    <w:rsid w:val="00354641"/>
    <w:rsid w:val="003547B5"/>
    <w:rsid w:val="00354B56"/>
    <w:rsid w:val="00354C51"/>
    <w:rsid w:val="00354EE9"/>
    <w:rsid w:val="00354FA6"/>
    <w:rsid w:val="003551B6"/>
    <w:rsid w:val="00355359"/>
    <w:rsid w:val="00355422"/>
    <w:rsid w:val="0035557B"/>
    <w:rsid w:val="00355700"/>
    <w:rsid w:val="00355B6A"/>
    <w:rsid w:val="00355BE2"/>
    <w:rsid w:val="00355CA6"/>
    <w:rsid w:val="00355CFC"/>
    <w:rsid w:val="00356782"/>
    <w:rsid w:val="003568A4"/>
    <w:rsid w:val="00356B57"/>
    <w:rsid w:val="00356C6E"/>
    <w:rsid w:val="003573E1"/>
    <w:rsid w:val="003577B5"/>
    <w:rsid w:val="00357957"/>
    <w:rsid w:val="00357BF2"/>
    <w:rsid w:val="00360051"/>
    <w:rsid w:val="003601C6"/>
    <w:rsid w:val="00360538"/>
    <w:rsid w:val="0036087D"/>
    <w:rsid w:val="00360E33"/>
    <w:rsid w:val="0036117C"/>
    <w:rsid w:val="003612C5"/>
    <w:rsid w:val="0036139E"/>
    <w:rsid w:val="003613C3"/>
    <w:rsid w:val="003613E7"/>
    <w:rsid w:val="0036197F"/>
    <w:rsid w:val="00361EBA"/>
    <w:rsid w:val="003622F9"/>
    <w:rsid w:val="0036237A"/>
    <w:rsid w:val="003624DB"/>
    <w:rsid w:val="00362839"/>
    <w:rsid w:val="00362A0E"/>
    <w:rsid w:val="00362D62"/>
    <w:rsid w:val="00362DC1"/>
    <w:rsid w:val="0036312B"/>
    <w:rsid w:val="003631DF"/>
    <w:rsid w:val="0036339F"/>
    <w:rsid w:val="00363454"/>
    <w:rsid w:val="00363AF9"/>
    <w:rsid w:val="00363BEE"/>
    <w:rsid w:val="00363D8A"/>
    <w:rsid w:val="003641E5"/>
    <w:rsid w:val="00364479"/>
    <w:rsid w:val="003644D8"/>
    <w:rsid w:val="00364AAF"/>
    <w:rsid w:val="0036584B"/>
    <w:rsid w:val="0036605F"/>
    <w:rsid w:val="00366143"/>
    <w:rsid w:val="0036625F"/>
    <w:rsid w:val="00366765"/>
    <w:rsid w:val="0036686C"/>
    <w:rsid w:val="00366BB6"/>
    <w:rsid w:val="00367C49"/>
    <w:rsid w:val="00367E5F"/>
    <w:rsid w:val="00367EEB"/>
    <w:rsid w:val="00367F4D"/>
    <w:rsid w:val="00370572"/>
    <w:rsid w:val="003705AA"/>
    <w:rsid w:val="003707ED"/>
    <w:rsid w:val="00370895"/>
    <w:rsid w:val="00370D2F"/>
    <w:rsid w:val="0037122A"/>
    <w:rsid w:val="003716DC"/>
    <w:rsid w:val="00371A90"/>
    <w:rsid w:val="00372694"/>
    <w:rsid w:val="003727EC"/>
    <w:rsid w:val="0037290A"/>
    <w:rsid w:val="00372BFA"/>
    <w:rsid w:val="00372CF2"/>
    <w:rsid w:val="00372F1E"/>
    <w:rsid w:val="00373094"/>
    <w:rsid w:val="00373722"/>
    <w:rsid w:val="00373F78"/>
    <w:rsid w:val="00374161"/>
    <w:rsid w:val="003746C4"/>
    <w:rsid w:val="00374D60"/>
    <w:rsid w:val="00375169"/>
    <w:rsid w:val="00376087"/>
    <w:rsid w:val="00376746"/>
    <w:rsid w:val="00376795"/>
    <w:rsid w:val="00376875"/>
    <w:rsid w:val="00376A87"/>
    <w:rsid w:val="00376D72"/>
    <w:rsid w:val="00377072"/>
    <w:rsid w:val="003772BF"/>
    <w:rsid w:val="003772F7"/>
    <w:rsid w:val="00377634"/>
    <w:rsid w:val="00377836"/>
    <w:rsid w:val="00377850"/>
    <w:rsid w:val="00377A85"/>
    <w:rsid w:val="00377BDE"/>
    <w:rsid w:val="00377E6B"/>
    <w:rsid w:val="0038028E"/>
    <w:rsid w:val="003802D7"/>
    <w:rsid w:val="00380648"/>
    <w:rsid w:val="00380687"/>
    <w:rsid w:val="003806E7"/>
    <w:rsid w:val="00380A44"/>
    <w:rsid w:val="00380D89"/>
    <w:rsid w:val="003811D7"/>
    <w:rsid w:val="00382186"/>
    <w:rsid w:val="003827CC"/>
    <w:rsid w:val="00382C99"/>
    <w:rsid w:val="00383944"/>
    <w:rsid w:val="00383B17"/>
    <w:rsid w:val="00383C9F"/>
    <w:rsid w:val="00383FE1"/>
    <w:rsid w:val="003841C5"/>
    <w:rsid w:val="003842A0"/>
    <w:rsid w:val="003847CA"/>
    <w:rsid w:val="00384A46"/>
    <w:rsid w:val="00384CB6"/>
    <w:rsid w:val="0038523F"/>
    <w:rsid w:val="00385782"/>
    <w:rsid w:val="00385C13"/>
    <w:rsid w:val="00385DE5"/>
    <w:rsid w:val="00385F78"/>
    <w:rsid w:val="003860D4"/>
    <w:rsid w:val="0038685D"/>
    <w:rsid w:val="0038699D"/>
    <w:rsid w:val="00386BAA"/>
    <w:rsid w:val="00387471"/>
    <w:rsid w:val="00387B47"/>
    <w:rsid w:val="00387C10"/>
    <w:rsid w:val="0039010D"/>
    <w:rsid w:val="00390288"/>
    <w:rsid w:val="003903F3"/>
    <w:rsid w:val="003904A0"/>
    <w:rsid w:val="003904A6"/>
    <w:rsid w:val="003906EB"/>
    <w:rsid w:val="00390742"/>
    <w:rsid w:val="003913B0"/>
    <w:rsid w:val="003915D3"/>
    <w:rsid w:val="00391A3F"/>
    <w:rsid w:val="00391AF8"/>
    <w:rsid w:val="00391EF2"/>
    <w:rsid w:val="00392263"/>
    <w:rsid w:val="00392AE9"/>
    <w:rsid w:val="00392BC0"/>
    <w:rsid w:val="00392E1E"/>
    <w:rsid w:val="00392F8E"/>
    <w:rsid w:val="0039399B"/>
    <w:rsid w:val="0039409C"/>
    <w:rsid w:val="00394235"/>
    <w:rsid w:val="00394239"/>
    <w:rsid w:val="003943A1"/>
    <w:rsid w:val="003944CF"/>
    <w:rsid w:val="00394757"/>
    <w:rsid w:val="00394A37"/>
    <w:rsid w:val="00394A80"/>
    <w:rsid w:val="00394BFB"/>
    <w:rsid w:val="00394EDC"/>
    <w:rsid w:val="00394F5F"/>
    <w:rsid w:val="00395001"/>
    <w:rsid w:val="0039505D"/>
    <w:rsid w:val="003959E5"/>
    <w:rsid w:val="00395B64"/>
    <w:rsid w:val="00395C98"/>
    <w:rsid w:val="00395E65"/>
    <w:rsid w:val="00395ED2"/>
    <w:rsid w:val="00396BE6"/>
    <w:rsid w:val="00396CDF"/>
    <w:rsid w:val="00396D40"/>
    <w:rsid w:val="00396EC4"/>
    <w:rsid w:val="003972FF"/>
    <w:rsid w:val="00397453"/>
    <w:rsid w:val="00397971"/>
    <w:rsid w:val="003A0420"/>
    <w:rsid w:val="003A0706"/>
    <w:rsid w:val="003A1269"/>
    <w:rsid w:val="003A161F"/>
    <w:rsid w:val="003A205F"/>
    <w:rsid w:val="003A21F4"/>
    <w:rsid w:val="003A2268"/>
    <w:rsid w:val="003A2C36"/>
    <w:rsid w:val="003A2F6A"/>
    <w:rsid w:val="003A35E9"/>
    <w:rsid w:val="003A43BF"/>
    <w:rsid w:val="003A4472"/>
    <w:rsid w:val="003A4B26"/>
    <w:rsid w:val="003A4E8F"/>
    <w:rsid w:val="003A50F8"/>
    <w:rsid w:val="003A5653"/>
    <w:rsid w:val="003A58D7"/>
    <w:rsid w:val="003A59A7"/>
    <w:rsid w:val="003A60E6"/>
    <w:rsid w:val="003A628E"/>
    <w:rsid w:val="003A693E"/>
    <w:rsid w:val="003A69A7"/>
    <w:rsid w:val="003A69B2"/>
    <w:rsid w:val="003A70C1"/>
    <w:rsid w:val="003A72B5"/>
    <w:rsid w:val="003A7420"/>
    <w:rsid w:val="003A7A9A"/>
    <w:rsid w:val="003A7DAB"/>
    <w:rsid w:val="003B00E9"/>
    <w:rsid w:val="003B04A9"/>
    <w:rsid w:val="003B04D6"/>
    <w:rsid w:val="003B05A9"/>
    <w:rsid w:val="003B05D8"/>
    <w:rsid w:val="003B0A19"/>
    <w:rsid w:val="003B100E"/>
    <w:rsid w:val="003B11AC"/>
    <w:rsid w:val="003B13C6"/>
    <w:rsid w:val="003B1443"/>
    <w:rsid w:val="003B1820"/>
    <w:rsid w:val="003B1D23"/>
    <w:rsid w:val="003B1D8E"/>
    <w:rsid w:val="003B205B"/>
    <w:rsid w:val="003B20EB"/>
    <w:rsid w:val="003B21D1"/>
    <w:rsid w:val="003B234F"/>
    <w:rsid w:val="003B2A14"/>
    <w:rsid w:val="003B2C9A"/>
    <w:rsid w:val="003B32D3"/>
    <w:rsid w:val="003B3BCE"/>
    <w:rsid w:val="003B3D2E"/>
    <w:rsid w:val="003B42F0"/>
    <w:rsid w:val="003B4380"/>
    <w:rsid w:val="003B4396"/>
    <w:rsid w:val="003B43F8"/>
    <w:rsid w:val="003B446C"/>
    <w:rsid w:val="003B4665"/>
    <w:rsid w:val="003B47A0"/>
    <w:rsid w:val="003B4A1F"/>
    <w:rsid w:val="003B4AA3"/>
    <w:rsid w:val="003B4B73"/>
    <w:rsid w:val="003B4CCB"/>
    <w:rsid w:val="003B4DAA"/>
    <w:rsid w:val="003B501B"/>
    <w:rsid w:val="003B538C"/>
    <w:rsid w:val="003B5739"/>
    <w:rsid w:val="003B5C67"/>
    <w:rsid w:val="003B5F65"/>
    <w:rsid w:val="003B60C8"/>
    <w:rsid w:val="003B6143"/>
    <w:rsid w:val="003B6857"/>
    <w:rsid w:val="003B7885"/>
    <w:rsid w:val="003B78F9"/>
    <w:rsid w:val="003B7969"/>
    <w:rsid w:val="003B7A53"/>
    <w:rsid w:val="003B7B70"/>
    <w:rsid w:val="003B7C56"/>
    <w:rsid w:val="003B7EDC"/>
    <w:rsid w:val="003C02F3"/>
    <w:rsid w:val="003C0558"/>
    <w:rsid w:val="003C05D6"/>
    <w:rsid w:val="003C0615"/>
    <w:rsid w:val="003C06CD"/>
    <w:rsid w:val="003C0917"/>
    <w:rsid w:val="003C1781"/>
    <w:rsid w:val="003C17CB"/>
    <w:rsid w:val="003C1C76"/>
    <w:rsid w:val="003C1FBC"/>
    <w:rsid w:val="003C1FF8"/>
    <w:rsid w:val="003C2730"/>
    <w:rsid w:val="003C2989"/>
    <w:rsid w:val="003C312A"/>
    <w:rsid w:val="003C3298"/>
    <w:rsid w:val="003C347B"/>
    <w:rsid w:val="003C347F"/>
    <w:rsid w:val="003C3655"/>
    <w:rsid w:val="003C373D"/>
    <w:rsid w:val="003C3814"/>
    <w:rsid w:val="003C3CE1"/>
    <w:rsid w:val="003C3D02"/>
    <w:rsid w:val="003C45D8"/>
    <w:rsid w:val="003C4615"/>
    <w:rsid w:val="003C4782"/>
    <w:rsid w:val="003C4EFB"/>
    <w:rsid w:val="003C4FDB"/>
    <w:rsid w:val="003C538A"/>
    <w:rsid w:val="003C5883"/>
    <w:rsid w:val="003C58C2"/>
    <w:rsid w:val="003C5AD4"/>
    <w:rsid w:val="003C630F"/>
    <w:rsid w:val="003C65F1"/>
    <w:rsid w:val="003C7042"/>
    <w:rsid w:val="003C70E5"/>
    <w:rsid w:val="003C7108"/>
    <w:rsid w:val="003C714A"/>
    <w:rsid w:val="003C743E"/>
    <w:rsid w:val="003C7C56"/>
    <w:rsid w:val="003D017B"/>
    <w:rsid w:val="003D08E9"/>
    <w:rsid w:val="003D0AE3"/>
    <w:rsid w:val="003D100F"/>
    <w:rsid w:val="003D10D3"/>
    <w:rsid w:val="003D12EB"/>
    <w:rsid w:val="003D196E"/>
    <w:rsid w:val="003D1D4A"/>
    <w:rsid w:val="003D1FAF"/>
    <w:rsid w:val="003D209B"/>
    <w:rsid w:val="003D20A3"/>
    <w:rsid w:val="003D252F"/>
    <w:rsid w:val="003D26B2"/>
    <w:rsid w:val="003D2B09"/>
    <w:rsid w:val="003D2DCC"/>
    <w:rsid w:val="003D308A"/>
    <w:rsid w:val="003D35CD"/>
    <w:rsid w:val="003D3601"/>
    <w:rsid w:val="003D4816"/>
    <w:rsid w:val="003D4AC7"/>
    <w:rsid w:val="003D4E9E"/>
    <w:rsid w:val="003D581B"/>
    <w:rsid w:val="003D58D1"/>
    <w:rsid w:val="003D5CDE"/>
    <w:rsid w:val="003D5E2B"/>
    <w:rsid w:val="003D5EE0"/>
    <w:rsid w:val="003D6100"/>
    <w:rsid w:val="003D62C5"/>
    <w:rsid w:val="003D64FF"/>
    <w:rsid w:val="003D6AA6"/>
    <w:rsid w:val="003D6D19"/>
    <w:rsid w:val="003D7366"/>
    <w:rsid w:val="003D74A2"/>
    <w:rsid w:val="003D7A13"/>
    <w:rsid w:val="003D7F44"/>
    <w:rsid w:val="003D7F6A"/>
    <w:rsid w:val="003D7F9F"/>
    <w:rsid w:val="003E0777"/>
    <w:rsid w:val="003E077E"/>
    <w:rsid w:val="003E0B81"/>
    <w:rsid w:val="003E0C89"/>
    <w:rsid w:val="003E0EE6"/>
    <w:rsid w:val="003E128D"/>
    <w:rsid w:val="003E134F"/>
    <w:rsid w:val="003E172E"/>
    <w:rsid w:val="003E1AE6"/>
    <w:rsid w:val="003E1B86"/>
    <w:rsid w:val="003E1CE9"/>
    <w:rsid w:val="003E222F"/>
    <w:rsid w:val="003E236B"/>
    <w:rsid w:val="003E2579"/>
    <w:rsid w:val="003E25EF"/>
    <w:rsid w:val="003E291E"/>
    <w:rsid w:val="003E2B18"/>
    <w:rsid w:val="003E2E66"/>
    <w:rsid w:val="003E31FE"/>
    <w:rsid w:val="003E32A0"/>
    <w:rsid w:val="003E3529"/>
    <w:rsid w:val="003E3C55"/>
    <w:rsid w:val="003E4070"/>
    <w:rsid w:val="003E4483"/>
    <w:rsid w:val="003E4B11"/>
    <w:rsid w:val="003E53DF"/>
    <w:rsid w:val="003E56FD"/>
    <w:rsid w:val="003E5722"/>
    <w:rsid w:val="003E57E7"/>
    <w:rsid w:val="003E5B35"/>
    <w:rsid w:val="003E5C53"/>
    <w:rsid w:val="003E5C73"/>
    <w:rsid w:val="003E5CE8"/>
    <w:rsid w:val="003E6194"/>
    <w:rsid w:val="003E64C0"/>
    <w:rsid w:val="003E64C8"/>
    <w:rsid w:val="003E64D5"/>
    <w:rsid w:val="003E6564"/>
    <w:rsid w:val="003E67EC"/>
    <w:rsid w:val="003E6BD7"/>
    <w:rsid w:val="003E6F1E"/>
    <w:rsid w:val="003E6F61"/>
    <w:rsid w:val="003E79EE"/>
    <w:rsid w:val="003F00DB"/>
    <w:rsid w:val="003F074C"/>
    <w:rsid w:val="003F0A9C"/>
    <w:rsid w:val="003F0C93"/>
    <w:rsid w:val="003F0F87"/>
    <w:rsid w:val="003F0FE9"/>
    <w:rsid w:val="003F10CB"/>
    <w:rsid w:val="003F11BC"/>
    <w:rsid w:val="003F120A"/>
    <w:rsid w:val="003F13B3"/>
    <w:rsid w:val="003F1668"/>
    <w:rsid w:val="003F168C"/>
    <w:rsid w:val="003F1B97"/>
    <w:rsid w:val="003F1C3A"/>
    <w:rsid w:val="003F255B"/>
    <w:rsid w:val="003F2969"/>
    <w:rsid w:val="003F2C93"/>
    <w:rsid w:val="003F3701"/>
    <w:rsid w:val="003F3A4A"/>
    <w:rsid w:val="003F3AD8"/>
    <w:rsid w:val="003F4486"/>
    <w:rsid w:val="003F4602"/>
    <w:rsid w:val="003F46E2"/>
    <w:rsid w:val="003F4D2F"/>
    <w:rsid w:val="003F4DDB"/>
    <w:rsid w:val="003F5180"/>
    <w:rsid w:val="003F55EB"/>
    <w:rsid w:val="003F5F54"/>
    <w:rsid w:val="003F6350"/>
    <w:rsid w:val="003F693F"/>
    <w:rsid w:val="003F6A34"/>
    <w:rsid w:val="003F6CE2"/>
    <w:rsid w:val="003F6EDA"/>
    <w:rsid w:val="003F6F9A"/>
    <w:rsid w:val="003F6FE7"/>
    <w:rsid w:val="003F78AD"/>
    <w:rsid w:val="0040021D"/>
    <w:rsid w:val="004003E0"/>
    <w:rsid w:val="0040040D"/>
    <w:rsid w:val="00400448"/>
    <w:rsid w:val="0040084B"/>
    <w:rsid w:val="004008B3"/>
    <w:rsid w:val="00400F41"/>
    <w:rsid w:val="00401307"/>
    <w:rsid w:val="00401590"/>
    <w:rsid w:val="004015D8"/>
    <w:rsid w:val="004020E1"/>
    <w:rsid w:val="004025C7"/>
    <w:rsid w:val="00402829"/>
    <w:rsid w:val="00402B90"/>
    <w:rsid w:val="00402BBD"/>
    <w:rsid w:val="00402DFD"/>
    <w:rsid w:val="00402E07"/>
    <w:rsid w:val="004031F7"/>
    <w:rsid w:val="00403998"/>
    <w:rsid w:val="004039B8"/>
    <w:rsid w:val="00403A87"/>
    <w:rsid w:val="00404188"/>
    <w:rsid w:val="004043B5"/>
    <w:rsid w:val="00404467"/>
    <w:rsid w:val="0040449C"/>
    <w:rsid w:val="004046D6"/>
    <w:rsid w:val="00404AE7"/>
    <w:rsid w:val="00404BD5"/>
    <w:rsid w:val="00405352"/>
    <w:rsid w:val="00405843"/>
    <w:rsid w:val="00405921"/>
    <w:rsid w:val="0040628F"/>
    <w:rsid w:val="0040653D"/>
    <w:rsid w:val="004065B9"/>
    <w:rsid w:val="0040662B"/>
    <w:rsid w:val="00406D63"/>
    <w:rsid w:val="00407030"/>
    <w:rsid w:val="004070D6"/>
    <w:rsid w:val="0040744C"/>
    <w:rsid w:val="0040773B"/>
    <w:rsid w:val="00407B32"/>
    <w:rsid w:val="00407B36"/>
    <w:rsid w:val="00407B86"/>
    <w:rsid w:val="00407E71"/>
    <w:rsid w:val="004100F4"/>
    <w:rsid w:val="00410315"/>
    <w:rsid w:val="0041072D"/>
    <w:rsid w:val="00410839"/>
    <w:rsid w:val="00411090"/>
    <w:rsid w:val="00411FE9"/>
    <w:rsid w:val="00412309"/>
    <w:rsid w:val="004123B8"/>
    <w:rsid w:val="00412767"/>
    <w:rsid w:val="004127B4"/>
    <w:rsid w:val="004127D0"/>
    <w:rsid w:val="004128BF"/>
    <w:rsid w:val="004128D2"/>
    <w:rsid w:val="00412951"/>
    <w:rsid w:val="00412AAF"/>
    <w:rsid w:val="00412BCB"/>
    <w:rsid w:val="00412E0E"/>
    <w:rsid w:val="00412EF2"/>
    <w:rsid w:val="00413268"/>
    <w:rsid w:val="00413723"/>
    <w:rsid w:val="00413891"/>
    <w:rsid w:val="00413999"/>
    <w:rsid w:val="00413B05"/>
    <w:rsid w:val="00413D26"/>
    <w:rsid w:val="00414B54"/>
    <w:rsid w:val="00415D4C"/>
    <w:rsid w:val="00415E07"/>
    <w:rsid w:val="0041606F"/>
    <w:rsid w:val="00416A5A"/>
    <w:rsid w:val="00416C9E"/>
    <w:rsid w:val="0041717C"/>
    <w:rsid w:val="00417339"/>
    <w:rsid w:val="0042040F"/>
    <w:rsid w:val="0042044A"/>
    <w:rsid w:val="00420646"/>
    <w:rsid w:val="004210D2"/>
    <w:rsid w:val="004210E5"/>
    <w:rsid w:val="0042111C"/>
    <w:rsid w:val="00421412"/>
    <w:rsid w:val="00421603"/>
    <w:rsid w:val="00421F7A"/>
    <w:rsid w:val="0042247B"/>
    <w:rsid w:val="004224EF"/>
    <w:rsid w:val="00422F0D"/>
    <w:rsid w:val="00423814"/>
    <w:rsid w:val="00423BA0"/>
    <w:rsid w:val="004240CF"/>
    <w:rsid w:val="0042431A"/>
    <w:rsid w:val="00424B8C"/>
    <w:rsid w:val="00424D1E"/>
    <w:rsid w:val="00424EA2"/>
    <w:rsid w:val="00425001"/>
    <w:rsid w:val="0042566F"/>
    <w:rsid w:val="004256B8"/>
    <w:rsid w:val="004261B7"/>
    <w:rsid w:val="00426696"/>
    <w:rsid w:val="004267E8"/>
    <w:rsid w:val="004269CD"/>
    <w:rsid w:val="00427027"/>
    <w:rsid w:val="00427075"/>
    <w:rsid w:val="00427596"/>
    <w:rsid w:val="00427C32"/>
    <w:rsid w:val="00427D05"/>
    <w:rsid w:val="004300FD"/>
    <w:rsid w:val="00430213"/>
    <w:rsid w:val="00430411"/>
    <w:rsid w:val="00430C5C"/>
    <w:rsid w:val="00430D09"/>
    <w:rsid w:val="00430DC5"/>
    <w:rsid w:val="00430DEF"/>
    <w:rsid w:val="004310BD"/>
    <w:rsid w:val="00431532"/>
    <w:rsid w:val="0043161D"/>
    <w:rsid w:val="00431943"/>
    <w:rsid w:val="00431AB6"/>
    <w:rsid w:val="00431BE2"/>
    <w:rsid w:val="00431DDD"/>
    <w:rsid w:val="00432164"/>
    <w:rsid w:val="004321F1"/>
    <w:rsid w:val="00432474"/>
    <w:rsid w:val="004326B5"/>
    <w:rsid w:val="00432777"/>
    <w:rsid w:val="004327F1"/>
    <w:rsid w:val="004328A8"/>
    <w:rsid w:val="00432F52"/>
    <w:rsid w:val="00432FE0"/>
    <w:rsid w:val="0043301D"/>
    <w:rsid w:val="004334B9"/>
    <w:rsid w:val="004335E1"/>
    <w:rsid w:val="0043365B"/>
    <w:rsid w:val="004336B5"/>
    <w:rsid w:val="004340FC"/>
    <w:rsid w:val="0043469F"/>
    <w:rsid w:val="0043481B"/>
    <w:rsid w:val="00434ACF"/>
    <w:rsid w:val="00434B00"/>
    <w:rsid w:val="00434BF4"/>
    <w:rsid w:val="00434EF6"/>
    <w:rsid w:val="004355D4"/>
    <w:rsid w:val="00435C16"/>
    <w:rsid w:val="00435F86"/>
    <w:rsid w:val="004361EB"/>
    <w:rsid w:val="004363FA"/>
    <w:rsid w:val="0043646C"/>
    <w:rsid w:val="0043662E"/>
    <w:rsid w:val="00436687"/>
    <w:rsid w:val="0043696A"/>
    <w:rsid w:val="00436AC6"/>
    <w:rsid w:val="00436D80"/>
    <w:rsid w:val="004373AF"/>
    <w:rsid w:val="00437611"/>
    <w:rsid w:val="00437666"/>
    <w:rsid w:val="00437710"/>
    <w:rsid w:val="004377E3"/>
    <w:rsid w:val="00437CD8"/>
    <w:rsid w:val="00440089"/>
    <w:rsid w:val="004403A8"/>
    <w:rsid w:val="00440CF2"/>
    <w:rsid w:val="00440D21"/>
    <w:rsid w:val="00440DC1"/>
    <w:rsid w:val="004410F2"/>
    <w:rsid w:val="004410F4"/>
    <w:rsid w:val="0044158E"/>
    <w:rsid w:val="0044199B"/>
    <w:rsid w:val="004419FF"/>
    <w:rsid w:val="00441E25"/>
    <w:rsid w:val="00442237"/>
    <w:rsid w:val="00442422"/>
    <w:rsid w:val="00442623"/>
    <w:rsid w:val="0044279B"/>
    <w:rsid w:val="0044287E"/>
    <w:rsid w:val="00442AFC"/>
    <w:rsid w:val="00442BC1"/>
    <w:rsid w:val="00442D50"/>
    <w:rsid w:val="00442E52"/>
    <w:rsid w:val="004435D5"/>
    <w:rsid w:val="00443608"/>
    <w:rsid w:val="00443779"/>
    <w:rsid w:val="00444327"/>
    <w:rsid w:val="004444D6"/>
    <w:rsid w:val="004446BB"/>
    <w:rsid w:val="00444754"/>
    <w:rsid w:val="004447C4"/>
    <w:rsid w:val="00444C79"/>
    <w:rsid w:val="00445082"/>
    <w:rsid w:val="004453E3"/>
    <w:rsid w:val="004453E7"/>
    <w:rsid w:val="0044616E"/>
    <w:rsid w:val="0044654F"/>
    <w:rsid w:val="00446797"/>
    <w:rsid w:val="00446B20"/>
    <w:rsid w:val="00446E78"/>
    <w:rsid w:val="00447410"/>
    <w:rsid w:val="00447470"/>
    <w:rsid w:val="00447DF6"/>
    <w:rsid w:val="0045022F"/>
    <w:rsid w:val="004505A1"/>
    <w:rsid w:val="00450C13"/>
    <w:rsid w:val="00450D89"/>
    <w:rsid w:val="00450E30"/>
    <w:rsid w:val="0045194D"/>
    <w:rsid w:val="00451B10"/>
    <w:rsid w:val="00451CB9"/>
    <w:rsid w:val="0045233E"/>
    <w:rsid w:val="0045239D"/>
    <w:rsid w:val="004527DA"/>
    <w:rsid w:val="00452A68"/>
    <w:rsid w:val="00452E2B"/>
    <w:rsid w:val="00452EE5"/>
    <w:rsid w:val="00452FCE"/>
    <w:rsid w:val="004533A7"/>
    <w:rsid w:val="0045373A"/>
    <w:rsid w:val="00453A4C"/>
    <w:rsid w:val="00453B02"/>
    <w:rsid w:val="00453B58"/>
    <w:rsid w:val="00453CC6"/>
    <w:rsid w:val="00454579"/>
    <w:rsid w:val="0045488B"/>
    <w:rsid w:val="004549AB"/>
    <w:rsid w:val="00454EC8"/>
    <w:rsid w:val="00455A07"/>
    <w:rsid w:val="00455E61"/>
    <w:rsid w:val="00456504"/>
    <w:rsid w:val="0045690E"/>
    <w:rsid w:val="00456BA6"/>
    <w:rsid w:val="0045747F"/>
    <w:rsid w:val="004576DF"/>
    <w:rsid w:val="0045787F"/>
    <w:rsid w:val="00457A33"/>
    <w:rsid w:val="00457CA0"/>
    <w:rsid w:val="004600BA"/>
    <w:rsid w:val="00460447"/>
    <w:rsid w:val="00460505"/>
    <w:rsid w:val="00460ADF"/>
    <w:rsid w:val="004610AE"/>
    <w:rsid w:val="00461370"/>
    <w:rsid w:val="00461A81"/>
    <w:rsid w:val="00461B1E"/>
    <w:rsid w:val="00461B66"/>
    <w:rsid w:val="00461BF9"/>
    <w:rsid w:val="00462468"/>
    <w:rsid w:val="004624B1"/>
    <w:rsid w:val="00462CF6"/>
    <w:rsid w:val="00462F2C"/>
    <w:rsid w:val="00463122"/>
    <w:rsid w:val="00463606"/>
    <w:rsid w:val="004637A4"/>
    <w:rsid w:val="004642C2"/>
    <w:rsid w:val="004644A6"/>
    <w:rsid w:val="00464600"/>
    <w:rsid w:val="004646A7"/>
    <w:rsid w:val="00464757"/>
    <w:rsid w:val="0046493C"/>
    <w:rsid w:val="00464AA8"/>
    <w:rsid w:val="00464C0C"/>
    <w:rsid w:val="004656E6"/>
    <w:rsid w:val="0046598C"/>
    <w:rsid w:val="00465B7B"/>
    <w:rsid w:val="00465F02"/>
    <w:rsid w:val="00465FB3"/>
    <w:rsid w:val="0046604D"/>
    <w:rsid w:val="00466495"/>
    <w:rsid w:val="00466563"/>
    <w:rsid w:val="00466EC9"/>
    <w:rsid w:val="004670A0"/>
    <w:rsid w:val="004670A8"/>
    <w:rsid w:val="00467E63"/>
    <w:rsid w:val="00470106"/>
    <w:rsid w:val="0047022B"/>
    <w:rsid w:val="004705CC"/>
    <w:rsid w:val="00470734"/>
    <w:rsid w:val="00470A24"/>
    <w:rsid w:val="004711A5"/>
    <w:rsid w:val="00471278"/>
    <w:rsid w:val="00471897"/>
    <w:rsid w:val="004718D8"/>
    <w:rsid w:val="004718F1"/>
    <w:rsid w:val="004726C9"/>
    <w:rsid w:val="0047297A"/>
    <w:rsid w:val="00472C99"/>
    <w:rsid w:val="00472F58"/>
    <w:rsid w:val="00473356"/>
    <w:rsid w:val="0047344C"/>
    <w:rsid w:val="00473479"/>
    <w:rsid w:val="004735F0"/>
    <w:rsid w:val="00473948"/>
    <w:rsid w:val="004741A3"/>
    <w:rsid w:val="00474231"/>
    <w:rsid w:val="004749A4"/>
    <w:rsid w:val="00474D1E"/>
    <w:rsid w:val="00474DBA"/>
    <w:rsid w:val="00475000"/>
    <w:rsid w:val="00475184"/>
    <w:rsid w:val="004751A4"/>
    <w:rsid w:val="0047615C"/>
    <w:rsid w:val="00476333"/>
    <w:rsid w:val="004768CF"/>
    <w:rsid w:val="004768DE"/>
    <w:rsid w:val="004772B0"/>
    <w:rsid w:val="00477C5C"/>
    <w:rsid w:val="00477C66"/>
    <w:rsid w:val="00477EAD"/>
    <w:rsid w:val="00480058"/>
    <w:rsid w:val="0048032E"/>
    <w:rsid w:val="004803E0"/>
    <w:rsid w:val="00480564"/>
    <w:rsid w:val="00480604"/>
    <w:rsid w:val="00480E77"/>
    <w:rsid w:val="00480EC6"/>
    <w:rsid w:val="004816C9"/>
    <w:rsid w:val="00481AB3"/>
    <w:rsid w:val="00481FBB"/>
    <w:rsid w:val="00482213"/>
    <w:rsid w:val="0048291B"/>
    <w:rsid w:val="00482F26"/>
    <w:rsid w:val="00483222"/>
    <w:rsid w:val="00483251"/>
    <w:rsid w:val="00483CCD"/>
    <w:rsid w:val="00483D3D"/>
    <w:rsid w:val="00483D55"/>
    <w:rsid w:val="00484201"/>
    <w:rsid w:val="00484C39"/>
    <w:rsid w:val="00484D79"/>
    <w:rsid w:val="00484DEE"/>
    <w:rsid w:val="00484FB7"/>
    <w:rsid w:val="0048507C"/>
    <w:rsid w:val="0048510B"/>
    <w:rsid w:val="0048517B"/>
    <w:rsid w:val="004853EC"/>
    <w:rsid w:val="0048591A"/>
    <w:rsid w:val="00485A85"/>
    <w:rsid w:val="00485C8F"/>
    <w:rsid w:val="00485CF1"/>
    <w:rsid w:val="00486227"/>
    <w:rsid w:val="004863EB"/>
    <w:rsid w:val="00486B0F"/>
    <w:rsid w:val="00486B17"/>
    <w:rsid w:val="00486D0A"/>
    <w:rsid w:val="00486FB0"/>
    <w:rsid w:val="00487184"/>
    <w:rsid w:val="00487245"/>
    <w:rsid w:val="0048731D"/>
    <w:rsid w:val="004876AA"/>
    <w:rsid w:val="0048779B"/>
    <w:rsid w:val="00487D3E"/>
    <w:rsid w:val="00487E47"/>
    <w:rsid w:val="00487F2C"/>
    <w:rsid w:val="004901A4"/>
    <w:rsid w:val="004903CD"/>
    <w:rsid w:val="004912A4"/>
    <w:rsid w:val="00491481"/>
    <w:rsid w:val="004916B7"/>
    <w:rsid w:val="004917F2"/>
    <w:rsid w:val="00491B75"/>
    <w:rsid w:val="00491BEC"/>
    <w:rsid w:val="00492320"/>
    <w:rsid w:val="00492700"/>
    <w:rsid w:val="00492ADE"/>
    <w:rsid w:val="00492D11"/>
    <w:rsid w:val="00492F99"/>
    <w:rsid w:val="004931B2"/>
    <w:rsid w:val="00493AE1"/>
    <w:rsid w:val="00493DAA"/>
    <w:rsid w:val="00493F17"/>
    <w:rsid w:val="0049403F"/>
    <w:rsid w:val="004940E1"/>
    <w:rsid w:val="00494241"/>
    <w:rsid w:val="004944FE"/>
    <w:rsid w:val="00494CAA"/>
    <w:rsid w:val="00494E1F"/>
    <w:rsid w:val="004951F5"/>
    <w:rsid w:val="004955D9"/>
    <w:rsid w:val="00495960"/>
    <w:rsid w:val="00495C2C"/>
    <w:rsid w:val="00495D45"/>
    <w:rsid w:val="00495DB4"/>
    <w:rsid w:val="00496061"/>
    <w:rsid w:val="00496168"/>
    <w:rsid w:val="0049622D"/>
    <w:rsid w:val="004963DC"/>
    <w:rsid w:val="00496659"/>
    <w:rsid w:val="004966F0"/>
    <w:rsid w:val="00496A0F"/>
    <w:rsid w:val="00496B34"/>
    <w:rsid w:val="00496EAF"/>
    <w:rsid w:val="0049715B"/>
    <w:rsid w:val="00497415"/>
    <w:rsid w:val="00497DC6"/>
    <w:rsid w:val="004A0222"/>
    <w:rsid w:val="004A0346"/>
    <w:rsid w:val="004A07F8"/>
    <w:rsid w:val="004A0987"/>
    <w:rsid w:val="004A0B71"/>
    <w:rsid w:val="004A0BC5"/>
    <w:rsid w:val="004A0E95"/>
    <w:rsid w:val="004A11F9"/>
    <w:rsid w:val="004A13AE"/>
    <w:rsid w:val="004A17D2"/>
    <w:rsid w:val="004A1A4A"/>
    <w:rsid w:val="004A1E3C"/>
    <w:rsid w:val="004A2139"/>
    <w:rsid w:val="004A2330"/>
    <w:rsid w:val="004A242F"/>
    <w:rsid w:val="004A24AA"/>
    <w:rsid w:val="004A24EB"/>
    <w:rsid w:val="004A2626"/>
    <w:rsid w:val="004A2642"/>
    <w:rsid w:val="004A264F"/>
    <w:rsid w:val="004A27B7"/>
    <w:rsid w:val="004A27FB"/>
    <w:rsid w:val="004A2DAD"/>
    <w:rsid w:val="004A2F98"/>
    <w:rsid w:val="004A3736"/>
    <w:rsid w:val="004A3863"/>
    <w:rsid w:val="004A3F79"/>
    <w:rsid w:val="004A4248"/>
    <w:rsid w:val="004A43F4"/>
    <w:rsid w:val="004A481A"/>
    <w:rsid w:val="004A48D2"/>
    <w:rsid w:val="004A4AB2"/>
    <w:rsid w:val="004A4BE7"/>
    <w:rsid w:val="004A4D1C"/>
    <w:rsid w:val="004A4E2D"/>
    <w:rsid w:val="004A4FEA"/>
    <w:rsid w:val="004A559A"/>
    <w:rsid w:val="004A5A8C"/>
    <w:rsid w:val="004A62C7"/>
    <w:rsid w:val="004A6369"/>
    <w:rsid w:val="004A639F"/>
    <w:rsid w:val="004A6790"/>
    <w:rsid w:val="004A6E8C"/>
    <w:rsid w:val="004A715B"/>
    <w:rsid w:val="004A7361"/>
    <w:rsid w:val="004A7D81"/>
    <w:rsid w:val="004A7F18"/>
    <w:rsid w:val="004B0435"/>
    <w:rsid w:val="004B0906"/>
    <w:rsid w:val="004B0972"/>
    <w:rsid w:val="004B09F2"/>
    <w:rsid w:val="004B0CA0"/>
    <w:rsid w:val="004B0CF5"/>
    <w:rsid w:val="004B0F57"/>
    <w:rsid w:val="004B120A"/>
    <w:rsid w:val="004B1259"/>
    <w:rsid w:val="004B14AB"/>
    <w:rsid w:val="004B19F2"/>
    <w:rsid w:val="004B1D96"/>
    <w:rsid w:val="004B1E30"/>
    <w:rsid w:val="004B2289"/>
    <w:rsid w:val="004B2613"/>
    <w:rsid w:val="004B26AD"/>
    <w:rsid w:val="004B300B"/>
    <w:rsid w:val="004B341D"/>
    <w:rsid w:val="004B3949"/>
    <w:rsid w:val="004B39D3"/>
    <w:rsid w:val="004B3CF4"/>
    <w:rsid w:val="004B4207"/>
    <w:rsid w:val="004B4636"/>
    <w:rsid w:val="004B4794"/>
    <w:rsid w:val="004B4B64"/>
    <w:rsid w:val="004B4D23"/>
    <w:rsid w:val="004B5085"/>
    <w:rsid w:val="004B512A"/>
    <w:rsid w:val="004B5315"/>
    <w:rsid w:val="004B56E6"/>
    <w:rsid w:val="004B58F7"/>
    <w:rsid w:val="004B5FF1"/>
    <w:rsid w:val="004B6B55"/>
    <w:rsid w:val="004B7054"/>
    <w:rsid w:val="004B7306"/>
    <w:rsid w:val="004B7663"/>
    <w:rsid w:val="004B7709"/>
    <w:rsid w:val="004B7714"/>
    <w:rsid w:val="004B7731"/>
    <w:rsid w:val="004B78C8"/>
    <w:rsid w:val="004B79C8"/>
    <w:rsid w:val="004B7C19"/>
    <w:rsid w:val="004C0350"/>
    <w:rsid w:val="004C036B"/>
    <w:rsid w:val="004C058A"/>
    <w:rsid w:val="004C096B"/>
    <w:rsid w:val="004C10D9"/>
    <w:rsid w:val="004C11C4"/>
    <w:rsid w:val="004C1A71"/>
    <w:rsid w:val="004C1C53"/>
    <w:rsid w:val="004C1CF5"/>
    <w:rsid w:val="004C21B2"/>
    <w:rsid w:val="004C2232"/>
    <w:rsid w:val="004C23B4"/>
    <w:rsid w:val="004C2974"/>
    <w:rsid w:val="004C2E30"/>
    <w:rsid w:val="004C2EBF"/>
    <w:rsid w:val="004C3021"/>
    <w:rsid w:val="004C3806"/>
    <w:rsid w:val="004C3869"/>
    <w:rsid w:val="004C3958"/>
    <w:rsid w:val="004C39DE"/>
    <w:rsid w:val="004C3A3B"/>
    <w:rsid w:val="004C4C28"/>
    <w:rsid w:val="004C4E9F"/>
    <w:rsid w:val="004C504A"/>
    <w:rsid w:val="004C50E7"/>
    <w:rsid w:val="004C554F"/>
    <w:rsid w:val="004C5E0D"/>
    <w:rsid w:val="004C5FF2"/>
    <w:rsid w:val="004C7227"/>
    <w:rsid w:val="004C759B"/>
    <w:rsid w:val="004C776E"/>
    <w:rsid w:val="004C7905"/>
    <w:rsid w:val="004C7B03"/>
    <w:rsid w:val="004C7B48"/>
    <w:rsid w:val="004D034F"/>
    <w:rsid w:val="004D090F"/>
    <w:rsid w:val="004D0938"/>
    <w:rsid w:val="004D1192"/>
    <w:rsid w:val="004D189C"/>
    <w:rsid w:val="004D1A00"/>
    <w:rsid w:val="004D1E22"/>
    <w:rsid w:val="004D21D3"/>
    <w:rsid w:val="004D26C6"/>
    <w:rsid w:val="004D2751"/>
    <w:rsid w:val="004D2A16"/>
    <w:rsid w:val="004D2AC2"/>
    <w:rsid w:val="004D2B55"/>
    <w:rsid w:val="004D2EA1"/>
    <w:rsid w:val="004D331B"/>
    <w:rsid w:val="004D36EF"/>
    <w:rsid w:val="004D3AA5"/>
    <w:rsid w:val="004D3DA1"/>
    <w:rsid w:val="004D4069"/>
    <w:rsid w:val="004D4487"/>
    <w:rsid w:val="004D4950"/>
    <w:rsid w:val="004D559D"/>
    <w:rsid w:val="004D56AA"/>
    <w:rsid w:val="004D5BE4"/>
    <w:rsid w:val="004D6148"/>
    <w:rsid w:val="004D62B3"/>
    <w:rsid w:val="004D6415"/>
    <w:rsid w:val="004D650C"/>
    <w:rsid w:val="004D685C"/>
    <w:rsid w:val="004D6978"/>
    <w:rsid w:val="004D6DD4"/>
    <w:rsid w:val="004D732A"/>
    <w:rsid w:val="004D748D"/>
    <w:rsid w:val="004D7FCE"/>
    <w:rsid w:val="004E01B7"/>
    <w:rsid w:val="004E03D9"/>
    <w:rsid w:val="004E040D"/>
    <w:rsid w:val="004E0456"/>
    <w:rsid w:val="004E06DD"/>
    <w:rsid w:val="004E0914"/>
    <w:rsid w:val="004E0982"/>
    <w:rsid w:val="004E0AA4"/>
    <w:rsid w:val="004E0ABB"/>
    <w:rsid w:val="004E0C0C"/>
    <w:rsid w:val="004E0D6F"/>
    <w:rsid w:val="004E14E0"/>
    <w:rsid w:val="004E1A24"/>
    <w:rsid w:val="004E22F0"/>
    <w:rsid w:val="004E264B"/>
    <w:rsid w:val="004E26ED"/>
    <w:rsid w:val="004E292D"/>
    <w:rsid w:val="004E2984"/>
    <w:rsid w:val="004E2A2E"/>
    <w:rsid w:val="004E2CE7"/>
    <w:rsid w:val="004E3111"/>
    <w:rsid w:val="004E33A5"/>
    <w:rsid w:val="004E3693"/>
    <w:rsid w:val="004E427C"/>
    <w:rsid w:val="004E4374"/>
    <w:rsid w:val="004E44EA"/>
    <w:rsid w:val="004E46B9"/>
    <w:rsid w:val="004E543E"/>
    <w:rsid w:val="004E611B"/>
    <w:rsid w:val="004E633C"/>
    <w:rsid w:val="004E6419"/>
    <w:rsid w:val="004E66D6"/>
    <w:rsid w:val="004E6A34"/>
    <w:rsid w:val="004E6F61"/>
    <w:rsid w:val="004E6F94"/>
    <w:rsid w:val="004E7080"/>
    <w:rsid w:val="004E7119"/>
    <w:rsid w:val="004E717A"/>
    <w:rsid w:val="004E7276"/>
    <w:rsid w:val="004E75D8"/>
    <w:rsid w:val="004E7A91"/>
    <w:rsid w:val="004E7B27"/>
    <w:rsid w:val="004E7B30"/>
    <w:rsid w:val="004E7CB0"/>
    <w:rsid w:val="004E7D6C"/>
    <w:rsid w:val="004E7D70"/>
    <w:rsid w:val="004F03C1"/>
    <w:rsid w:val="004F044C"/>
    <w:rsid w:val="004F07DA"/>
    <w:rsid w:val="004F0A52"/>
    <w:rsid w:val="004F0AE1"/>
    <w:rsid w:val="004F0FB3"/>
    <w:rsid w:val="004F1324"/>
    <w:rsid w:val="004F1C8F"/>
    <w:rsid w:val="004F1D1D"/>
    <w:rsid w:val="004F1DF3"/>
    <w:rsid w:val="004F21E6"/>
    <w:rsid w:val="004F221D"/>
    <w:rsid w:val="004F252A"/>
    <w:rsid w:val="004F25AD"/>
    <w:rsid w:val="004F264A"/>
    <w:rsid w:val="004F2B09"/>
    <w:rsid w:val="004F33F4"/>
    <w:rsid w:val="004F3718"/>
    <w:rsid w:val="004F39F8"/>
    <w:rsid w:val="004F3F62"/>
    <w:rsid w:val="004F4190"/>
    <w:rsid w:val="004F41AB"/>
    <w:rsid w:val="004F445E"/>
    <w:rsid w:val="004F4CCC"/>
    <w:rsid w:val="004F4EB6"/>
    <w:rsid w:val="004F53B3"/>
    <w:rsid w:val="004F5A9B"/>
    <w:rsid w:val="004F5AF1"/>
    <w:rsid w:val="004F5D15"/>
    <w:rsid w:val="004F60A4"/>
    <w:rsid w:val="004F6C3E"/>
    <w:rsid w:val="004F6E2E"/>
    <w:rsid w:val="004F6EA3"/>
    <w:rsid w:val="004F7113"/>
    <w:rsid w:val="004F715F"/>
    <w:rsid w:val="004F7440"/>
    <w:rsid w:val="004F7460"/>
    <w:rsid w:val="004F75E7"/>
    <w:rsid w:val="004F7973"/>
    <w:rsid w:val="004F79DF"/>
    <w:rsid w:val="004F7E5C"/>
    <w:rsid w:val="00500215"/>
    <w:rsid w:val="005005E5"/>
    <w:rsid w:val="005006CA"/>
    <w:rsid w:val="005006EF"/>
    <w:rsid w:val="00500822"/>
    <w:rsid w:val="00501058"/>
    <w:rsid w:val="00501633"/>
    <w:rsid w:val="00501819"/>
    <w:rsid w:val="005018F5"/>
    <w:rsid w:val="00502BFA"/>
    <w:rsid w:val="0050309D"/>
    <w:rsid w:val="00503163"/>
    <w:rsid w:val="00503362"/>
    <w:rsid w:val="0050342C"/>
    <w:rsid w:val="005035E3"/>
    <w:rsid w:val="0050361E"/>
    <w:rsid w:val="005038EA"/>
    <w:rsid w:val="0050396C"/>
    <w:rsid w:val="00503A42"/>
    <w:rsid w:val="0050464F"/>
    <w:rsid w:val="00504BB9"/>
    <w:rsid w:val="00504D57"/>
    <w:rsid w:val="00505301"/>
    <w:rsid w:val="005055E4"/>
    <w:rsid w:val="005056C7"/>
    <w:rsid w:val="00505884"/>
    <w:rsid w:val="0050599E"/>
    <w:rsid w:val="00505B44"/>
    <w:rsid w:val="00505DB0"/>
    <w:rsid w:val="00505E85"/>
    <w:rsid w:val="0050636F"/>
    <w:rsid w:val="00506C76"/>
    <w:rsid w:val="00507152"/>
    <w:rsid w:val="005071ED"/>
    <w:rsid w:val="005076D7"/>
    <w:rsid w:val="00507E98"/>
    <w:rsid w:val="00510568"/>
    <w:rsid w:val="005107CD"/>
    <w:rsid w:val="005109DB"/>
    <w:rsid w:val="005113D9"/>
    <w:rsid w:val="0051167F"/>
    <w:rsid w:val="00511CA5"/>
    <w:rsid w:val="00511E3D"/>
    <w:rsid w:val="00511E54"/>
    <w:rsid w:val="00512076"/>
    <w:rsid w:val="00512306"/>
    <w:rsid w:val="005124EA"/>
    <w:rsid w:val="00512543"/>
    <w:rsid w:val="0051268B"/>
    <w:rsid w:val="005128F0"/>
    <w:rsid w:val="00512A18"/>
    <w:rsid w:val="005130BB"/>
    <w:rsid w:val="005130FB"/>
    <w:rsid w:val="00513272"/>
    <w:rsid w:val="005132F4"/>
    <w:rsid w:val="005140AA"/>
    <w:rsid w:val="00514854"/>
    <w:rsid w:val="00514CA3"/>
    <w:rsid w:val="0051506F"/>
    <w:rsid w:val="005150CE"/>
    <w:rsid w:val="00515502"/>
    <w:rsid w:val="00515958"/>
    <w:rsid w:val="005159B1"/>
    <w:rsid w:val="00515E7A"/>
    <w:rsid w:val="00515EC5"/>
    <w:rsid w:val="00516385"/>
    <w:rsid w:val="00516433"/>
    <w:rsid w:val="00516950"/>
    <w:rsid w:val="00516C51"/>
    <w:rsid w:val="00516DFA"/>
    <w:rsid w:val="00517321"/>
    <w:rsid w:val="0051746A"/>
    <w:rsid w:val="00517516"/>
    <w:rsid w:val="00517652"/>
    <w:rsid w:val="0051780C"/>
    <w:rsid w:val="00517A52"/>
    <w:rsid w:val="00517C94"/>
    <w:rsid w:val="00517FAF"/>
    <w:rsid w:val="0052074C"/>
    <w:rsid w:val="00520932"/>
    <w:rsid w:val="00520EAA"/>
    <w:rsid w:val="005213D4"/>
    <w:rsid w:val="0052152F"/>
    <w:rsid w:val="005217DB"/>
    <w:rsid w:val="00521917"/>
    <w:rsid w:val="00521CF2"/>
    <w:rsid w:val="00521D0F"/>
    <w:rsid w:val="00521E1B"/>
    <w:rsid w:val="0052228A"/>
    <w:rsid w:val="00522721"/>
    <w:rsid w:val="00522F79"/>
    <w:rsid w:val="00523ADC"/>
    <w:rsid w:val="00523AF0"/>
    <w:rsid w:val="00524378"/>
    <w:rsid w:val="005243DD"/>
    <w:rsid w:val="00524425"/>
    <w:rsid w:val="00524618"/>
    <w:rsid w:val="00524FD4"/>
    <w:rsid w:val="005250B3"/>
    <w:rsid w:val="0052569C"/>
    <w:rsid w:val="00525741"/>
    <w:rsid w:val="005257B3"/>
    <w:rsid w:val="00526357"/>
    <w:rsid w:val="0052681D"/>
    <w:rsid w:val="00526BBD"/>
    <w:rsid w:val="0052704A"/>
    <w:rsid w:val="00527592"/>
    <w:rsid w:val="00527754"/>
    <w:rsid w:val="00527904"/>
    <w:rsid w:val="00527A02"/>
    <w:rsid w:val="00527B2B"/>
    <w:rsid w:val="00527BCD"/>
    <w:rsid w:val="00527F8F"/>
    <w:rsid w:val="005300B1"/>
    <w:rsid w:val="0053010F"/>
    <w:rsid w:val="00530814"/>
    <w:rsid w:val="00530A66"/>
    <w:rsid w:val="00530DDA"/>
    <w:rsid w:val="00530E70"/>
    <w:rsid w:val="005312B9"/>
    <w:rsid w:val="00531352"/>
    <w:rsid w:val="00531448"/>
    <w:rsid w:val="00531DD6"/>
    <w:rsid w:val="00531EEF"/>
    <w:rsid w:val="0053261A"/>
    <w:rsid w:val="00532857"/>
    <w:rsid w:val="00532E67"/>
    <w:rsid w:val="00533143"/>
    <w:rsid w:val="00533520"/>
    <w:rsid w:val="00533717"/>
    <w:rsid w:val="00533B17"/>
    <w:rsid w:val="00533CF7"/>
    <w:rsid w:val="00533EE0"/>
    <w:rsid w:val="00533F38"/>
    <w:rsid w:val="0053434D"/>
    <w:rsid w:val="00534494"/>
    <w:rsid w:val="005346AB"/>
    <w:rsid w:val="0053479B"/>
    <w:rsid w:val="00534A13"/>
    <w:rsid w:val="00534F50"/>
    <w:rsid w:val="0053537B"/>
    <w:rsid w:val="005354D5"/>
    <w:rsid w:val="00535A22"/>
    <w:rsid w:val="00535BBF"/>
    <w:rsid w:val="00535D75"/>
    <w:rsid w:val="0053642D"/>
    <w:rsid w:val="00536BBF"/>
    <w:rsid w:val="00536C7D"/>
    <w:rsid w:val="005370A1"/>
    <w:rsid w:val="00537623"/>
    <w:rsid w:val="00537BB5"/>
    <w:rsid w:val="00537DEE"/>
    <w:rsid w:val="00537F7A"/>
    <w:rsid w:val="005400C9"/>
    <w:rsid w:val="00540D6A"/>
    <w:rsid w:val="00540E84"/>
    <w:rsid w:val="00541690"/>
    <w:rsid w:val="00541EA4"/>
    <w:rsid w:val="005423E8"/>
    <w:rsid w:val="0054309D"/>
    <w:rsid w:val="0054393C"/>
    <w:rsid w:val="005439B0"/>
    <w:rsid w:val="005439DD"/>
    <w:rsid w:val="00543F90"/>
    <w:rsid w:val="005441C4"/>
    <w:rsid w:val="0054436E"/>
    <w:rsid w:val="005444CE"/>
    <w:rsid w:val="00544869"/>
    <w:rsid w:val="00544C73"/>
    <w:rsid w:val="00544CF1"/>
    <w:rsid w:val="00544D09"/>
    <w:rsid w:val="00544EDA"/>
    <w:rsid w:val="005450FA"/>
    <w:rsid w:val="00545301"/>
    <w:rsid w:val="0054542F"/>
    <w:rsid w:val="00545761"/>
    <w:rsid w:val="0054581E"/>
    <w:rsid w:val="00545B6C"/>
    <w:rsid w:val="00545C99"/>
    <w:rsid w:val="0054607B"/>
    <w:rsid w:val="005461FF"/>
    <w:rsid w:val="005465D9"/>
    <w:rsid w:val="00546625"/>
    <w:rsid w:val="00547136"/>
    <w:rsid w:val="00547349"/>
    <w:rsid w:val="0054761E"/>
    <w:rsid w:val="005479DC"/>
    <w:rsid w:val="00547CFF"/>
    <w:rsid w:val="00550733"/>
    <w:rsid w:val="005507F1"/>
    <w:rsid w:val="0055089A"/>
    <w:rsid w:val="00550A0C"/>
    <w:rsid w:val="00550B7E"/>
    <w:rsid w:val="00550C08"/>
    <w:rsid w:val="005515C9"/>
    <w:rsid w:val="005515EB"/>
    <w:rsid w:val="005517B6"/>
    <w:rsid w:val="00551DC5"/>
    <w:rsid w:val="00551F1C"/>
    <w:rsid w:val="00552008"/>
    <w:rsid w:val="0055239B"/>
    <w:rsid w:val="005524CA"/>
    <w:rsid w:val="00552E55"/>
    <w:rsid w:val="00552F62"/>
    <w:rsid w:val="00552FAC"/>
    <w:rsid w:val="00553456"/>
    <w:rsid w:val="005534D4"/>
    <w:rsid w:val="00553722"/>
    <w:rsid w:val="00553BC7"/>
    <w:rsid w:val="005540E5"/>
    <w:rsid w:val="005542E4"/>
    <w:rsid w:val="00554325"/>
    <w:rsid w:val="005543CF"/>
    <w:rsid w:val="00554A4B"/>
    <w:rsid w:val="00554D1D"/>
    <w:rsid w:val="00554F01"/>
    <w:rsid w:val="005551DF"/>
    <w:rsid w:val="005556F9"/>
    <w:rsid w:val="00555CE0"/>
    <w:rsid w:val="0055618C"/>
    <w:rsid w:val="0055637E"/>
    <w:rsid w:val="00556952"/>
    <w:rsid w:val="00556B8C"/>
    <w:rsid w:val="005571AA"/>
    <w:rsid w:val="00557D3E"/>
    <w:rsid w:val="00557EF3"/>
    <w:rsid w:val="00560150"/>
    <w:rsid w:val="005601C1"/>
    <w:rsid w:val="005605BE"/>
    <w:rsid w:val="0056070C"/>
    <w:rsid w:val="00560DB3"/>
    <w:rsid w:val="0056148B"/>
    <w:rsid w:val="0056174E"/>
    <w:rsid w:val="005618E6"/>
    <w:rsid w:val="00561D39"/>
    <w:rsid w:val="0056243F"/>
    <w:rsid w:val="005624BD"/>
    <w:rsid w:val="00562847"/>
    <w:rsid w:val="00562FA8"/>
    <w:rsid w:val="00563306"/>
    <w:rsid w:val="00563385"/>
    <w:rsid w:val="005634A9"/>
    <w:rsid w:val="00563BC9"/>
    <w:rsid w:val="005640C8"/>
    <w:rsid w:val="00564178"/>
    <w:rsid w:val="0056426A"/>
    <w:rsid w:val="005642B2"/>
    <w:rsid w:val="00564415"/>
    <w:rsid w:val="0056455D"/>
    <w:rsid w:val="005646EA"/>
    <w:rsid w:val="005647F2"/>
    <w:rsid w:val="00564ACA"/>
    <w:rsid w:val="00564DB9"/>
    <w:rsid w:val="00565333"/>
    <w:rsid w:val="005653A1"/>
    <w:rsid w:val="00565A61"/>
    <w:rsid w:val="00565D25"/>
    <w:rsid w:val="00565EC8"/>
    <w:rsid w:val="0056642A"/>
    <w:rsid w:val="005668AC"/>
    <w:rsid w:val="00566C61"/>
    <w:rsid w:val="005672E4"/>
    <w:rsid w:val="00567597"/>
    <w:rsid w:val="00567706"/>
    <w:rsid w:val="00567BE5"/>
    <w:rsid w:val="00567CCD"/>
    <w:rsid w:val="00567EAB"/>
    <w:rsid w:val="00567FFA"/>
    <w:rsid w:val="0057004C"/>
    <w:rsid w:val="0057022B"/>
    <w:rsid w:val="00570DB3"/>
    <w:rsid w:val="005714E6"/>
    <w:rsid w:val="005715EA"/>
    <w:rsid w:val="00571AAE"/>
    <w:rsid w:val="00571FE8"/>
    <w:rsid w:val="0057222A"/>
    <w:rsid w:val="005723A6"/>
    <w:rsid w:val="005723B3"/>
    <w:rsid w:val="005724A1"/>
    <w:rsid w:val="00572E6E"/>
    <w:rsid w:val="00573055"/>
    <w:rsid w:val="005732AE"/>
    <w:rsid w:val="00573828"/>
    <w:rsid w:val="00573C4B"/>
    <w:rsid w:val="0057418C"/>
    <w:rsid w:val="0057450D"/>
    <w:rsid w:val="00574906"/>
    <w:rsid w:val="00574953"/>
    <w:rsid w:val="00574A27"/>
    <w:rsid w:val="00574ABF"/>
    <w:rsid w:val="00574AEF"/>
    <w:rsid w:val="00574C14"/>
    <w:rsid w:val="00574C7D"/>
    <w:rsid w:val="005753E3"/>
    <w:rsid w:val="0057595B"/>
    <w:rsid w:val="00575C28"/>
    <w:rsid w:val="00575DFD"/>
    <w:rsid w:val="00575E49"/>
    <w:rsid w:val="0057620A"/>
    <w:rsid w:val="005768B4"/>
    <w:rsid w:val="00576D40"/>
    <w:rsid w:val="005774DB"/>
    <w:rsid w:val="005775EF"/>
    <w:rsid w:val="005778EE"/>
    <w:rsid w:val="00577C94"/>
    <w:rsid w:val="00577EB3"/>
    <w:rsid w:val="00580195"/>
    <w:rsid w:val="005801E5"/>
    <w:rsid w:val="00580391"/>
    <w:rsid w:val="005806EF"/>
    <w:rsid w:val="00580903"/>
    <w:rsid w:val="00580D6D"/>
    <w:rsid w:val="00581124"/>
    <w:rsid w:val="0058123C"/>
    <w:rsid w:val="00581506"/>
    <w:rsid w:val="00581B0B"/>
    <w:rsid w:val="00581CFD"/>
    <w:rsid w:val="00581E28"/>
    <w:rsid w:val="00581F83"/>
    <w:rsid w:val="0058253E"/>
    <w:rsid w:val="00582624"/>
    <w:rsid w:val="00582D4C"/>
    <w:rsid w:val="00582EDC"/>
    <w:rsid w:val="0058305C"/>
    <w:rsid w:val="005832A2"/>
    <w:rsid w:val="00583362"/>
    <w:rsid w:val="005833EE"/>
    <w:rsid w:val="00583668"/>
    <w:rsid w:val="00583E48"/>
    <w:rsid w:val="005845E7"/>
    <w:rsid w:val="005849D6"/>
    <w:rsid w:val="00584C16"/>
    <w:rsid w:val="00584C6D"/>
    <w:rsid w:val="00584DCB"/>
    <w:rsid w:val="00584F8A"/>
    <w:rsid w:val="005850CF"/>
    <w:rsid w:val="00585850"/>
    <w:rsid w:val="00585C32"/>
    <w:rsid w:val="005861BC"/>
    <w:rsid w:val="005863FD"/>
    <w:rsid w:val="005865ED"/>
    <w:rsid w:val="005867FF"/>
    <w:rsid w:val="00586CC7"/>
    <w:rsid w:val="00587807"/>
    <w:rsid w:val="00587C16"/>
    <w:rsid w:val="00587F27"/>
    <w:rsid w:val="005900A3"/>
    <w:rsid w:val="005901E6"/>
    <w:rsid w:val="0059024B"/>
    <w:rsid w:val="005902BF"/>
    <w:rsid w:val="005902C8"/>
    <w:rsid w:val="00590582"/>
    <w:rsid w:val="00590774"/>
    <w:rsid w:val="005909EE"/>
    <w:rsid w:val="00590CD5"/>
    <w:rsid w:val="00590CE7"/>
    <w:rsid w:val="00591342"/>
    <w:rsid w:val="0059193F"/>
    <w:rsid w:val="00591B39"/>
    <w:rsid w:val="00591CC6"/>
    <w:rsid w:val="00591D04"/>
    <w:rsid w:val="00591F08"/>
    <w:rsid w:val="00592726"/>
    <w:rsid w:val="00592914"/>
    <w:rsid w:val="005929F6"/>
    <w:rsid w:val="00592B2A"/>
    <w:rsid w:val="00592CBF"/>
    <w:rsid w:val="005935E7"/>
    <w:rsid w:val="00593912"/>
    <w:rsid w:val="00593A73"/>
    <w:rsid w:val="00593BEB"/>
    <w:rsid w:val="00594302"/>
    <w:rsid w:val="0059446D"/>
    <w:rsid w:val="005946D0"/>
    <w:rsid w:val="00594C24"/>
    <w:rsid w:val="00594C81"/>
    <w:rsid w:val="00594EA9"/>
    <w:rsid w:val="00594FD0"/>
    <w:rsid w:val="00595143"/>
    <w:rsid w:val="005957C5"/>
    <w:rsid w:val="00595959"/>
    <w:rsid w:val="00595A73"/>
    <w:rsid w:val="00595D61"/>
    <w:rsid w:val="00596624"/>
    <w:rsid w:val="0059677C"/>
    <w:rsid w:val="00596900"/>
    <w:rsid w:val="00596907"/>
    <w:rsid w:val="00596AD8"/>
    <w:rsid w:val="00596EC5"/>
    <w:rsid w:val="005973BE"/>
    <w:rsid w:val="0059749B"/>
    <w:rsid w:val="005974C5"/>
    <w:rsid w:val="00597561"/>
    <w:rsid w:val="00597600"/>
    <w:rsid w:val="00597BE5"/>
    <w:rsid w:val="00597E69"/>
    <w:rsid w:val="00597F6A"/>
    <w:rsid w:val="005A0402"/>
    <w:rsid w:val="005A08AB"/>
    <w:rsid w:val="005A0B3F"/>
    <w:rsid w:val="005A0C7A"/>
    <w:rsid w:val="005A1B76"/>
    <w:rsid w:val="005A1D8E"/>
    <w:rsid w:val="005A2972"/>
    <w:rsid w:val="005A29BF"/>
    <w:rsid w:val="005A31BB"/>
    <w:rsid w:val="005A339B"/>
    <w:rsid w:val="005A368D"/>
    <w:rsid w:val="005A36DD"/>
    <w:rsid w:val="005A43D3"/>
    <w:rsid w:val="005A45C9"/>
    <w:rsid w:val="005A4933"/>
    <w:rsid w:val="005A4B21"/>
    <w:rsid w:val="005A4F96"/>
    <w:rsid w:val="005A4FEA"/>
    <w:rsid w:val="005A50C6"/>
    <w:rsid w:val="005A522E"/>
    <w:rsid w:val="005A526B"/>
    <w:rsid w:val="005A5329"/>
    <w:rsid w:val="005A535F"/>
    <w:rsid w:val="005A5462"/>
    <w:rsid w:val="005A5B7C"/>
    <w:rsid w:val="005A5DA7"/>
    <w:rsid w:val="005A62C1"/>
    <w:rsid w:val="005A68B4"/>
    <w:rsid w:val="005A6CE6"/>
    <w:rsid w:val="005A6F2B"/>
    <w:rsid w:val="005A7432"/>
    <w:rsid w:val="005A76CB"/>
    <w:rsid w:val="005A7A0B"/>
    <w:rsid w:val="005B019E"/>
    <w:rsid w:val="005B04DD"/>
    <w:rsid w:val="005B06B3"/>
    <w:rsid w:val="005B083E"/>
    <w:rsid w:val="005B0C6E"/>
    <w:rsid w:val="005B0E76"/>
    <w:rsid w:val="005B14D5"/>
    <w:rsid w:val="005B17F2"/>
    <w:rsid w:val="005B19F9"/>
    <w:rsid w:val="005B1CC3"/>
    <w:rsid w:val="005B1DF6"/>
    <w:rsid w:val="005B23EF"/>
    <w:rsid w:val="005B242F"/>
    <w:rsid w:val="005B28D2"/>
    <w:rsid w:val="005B2958"/>
    <w:rsid w:val="005B2AFE"/>
    <w:rsid w:val="005B2B2A"/>
    <w:rsid w:val="005B2BD5"/>
    <w:rsid w:val="005B2E6C"/>
    <w:rsid w:val="005B2EE9"/>
    <w:rsid w:val="005B2F8A"/>
    <w:rsid w:val="005B324A"/>
    <w:rsid w:val="005B3665"/>
    <w:rsid w:val="005B417F"/>
    <w:rsid w:val="005B493D"/>
    <w:rsid w:val="005B4EB0"/>
    <w:rsid w:val="005B522C"/>
    <w:rsid w:val="005B57CF"/>
    <w:rsid w:val="005B5A07"/>
    <w:rsid w:val="005B616D"/>
    <w:rsid w:val="005B66F1"/>
    <w:rsid w:val="005B6B6A"/>
    <w:rsid w:val="005B6D48"/>
    <w:rsid w:val="005B6D8E"/>
    <w:rsid w:val="005B711E"/>
    <w:rsid w:val="005B7305"/>
    <w:rsid w:val="005B76B0"/>
    <w:rsid w:val="005B7711"/>
    <w:rsid w:val="005B7C71"/>
    <w:rsid w:val="005B7D6D"/>
    <w:rsid w:val="005B7D8E"/>
    <w:rsid w:val="005C0924"/>
    <w:rsid w:val="005C0936"/>
    <w:rsid w:val="005C0C03"/>
    <w:rsid w:val="005C0D5A"/>
    <w:rsid w:val="005C0FDE"/>
    <w:rsid w:val="005C1372"/>
    <w:rsid w:val="005C138F"/>
    <w:rsid w:val="005C13E8"/>
    <w:rsid w:val="005C1AA3"/>
    <w:rsid w:val="005C1E75"/>
    <w:rsid w:val="005C210A"/>
    <w:rsid w:val="005C21C4"/>
    <w:rsid w:val="005C2286"/>
    <w:rsid w:val="005C2544"/>
    <w:rsid w:val="005C28D4"/>
    <w:rsid w:val="005C2FA9"/>
    <w:rsid w:val="005C31FA"/>
    <w:rsid w:val="005C32DF"/>
    <w:rsid w:val="005C35B5"/>
    <w:rsid w:val="005C38BA"/>
    <w:rsid w:val="005C3CBC"/>
    <w:rsid w:val="005C4198"/>
    <w:rsid w:val="005C4441"/>
    <w:rsid w:val="005C4684"/>
    <w:rsid w:val="005C4903"/>
    <w:rsid w:val="005C4B28"/>
    <w:rsid w:val="005C4FB8"/>
    <w:rsid w:val="005C4FC5"/>
    <w:rsid w:val="005C50BA"/>
    <w:rsid w:val="005C583A"/>
    <w:rsid w:val="005C5A7B"/>
    <w:rsid w:val="005C5BBE"/>
    <w:rsid w:val="005C6860"/>
    <w:rsid w:val="005C6B28"/>
    <w:rsid w:val="005C6F3D"/>
    <w:rsid w:val="005C75B0"/>
    <w:rsid w:val="005C7902"/>
    <w:rsid w:val="005C7AD0"/>
    <w:rsid w:val="005D0374"/>
    <w:rsid w:val="005D0572"/>
    <w:rsid w:val="005D1003"/>
    <w:rsid w:val="005D1164"/>
    <w:rsid w:val="005D1668"/>
    <w:rsid w:val="005D17C8"/>
    <w:rsid w:val="005D1909"/>
    <w:rsid w:val="005D25CB"/>
    <w:rsid w:val="005D263A"/>
    <w:rsid w:val="005D2CFF"/>
    <w:rsid w:val="005D2DF6"/>
    <w:rsid w:val="005D2E10"/>
    <w:rsid w:val="005D3028"/>
    <w:rsid w:val="005D37F4"/>
    <w:rsid w:val="005D3919"/>
    <w:rsid w:val="005D3A1E"/>
    <w:rsid w:val="005D3BFD"/>
    <w:rsid w:val="005D402B"/>
    <w:rsid w:val="005D4191"/>
    <w:rsid w:val="005D4219"/>
    <w:rsid w:val="005D423D"/>
    <w:rsid w:val="005D4834"/>
    <w:rsid w:val="005D499C"/>
    <w:rsid w:val="005D499F"/>
    <w:rsid w:val="005D57D6"/>
    <w:rsid w:val="005D59F6"/>
    <w:rsid w:val="005D5D00"/>
    <w:rsid w:val="005D5DF1"/>
    <w:rsid w:val="005D5E73"/>
    <w:rsid w:val="005D6081"/>
    <w:rsid w:val="005D61EA"/>
    <w:rsid w:val="005D6433"/>
    <w:rsid w:val="005D653F"/>
    <w:rsid w:val="005D6AEF"/>
    <w:rsid w:val="005D6CAE"/>
    <w:rsid w:val="005D7285"/>
    <w:rsid w:val="005D75A3"/>
    <w:rsid w:val="005D76CE"/>
    <w:rsid w:val="005E00BF"/>
    <w:rsid w:val="005E0364"/>
    <w:rsid w:val="005E0677"/>
    <w:rsid w:val="005E0A79"/>
    <w:rsid w:val="005E0E73"/>
    <w:rsid w:val="005E105D"/>
    <w:rsid w:val="005E1428"/>
    <w:rsid w:val="005E14F8"/>
    <w:rsid w:val="005E1A58"/>
    <w:rsid w:val="005E1DD7"/>
    <w:rsid w:val="005E1DE2"/>
    <w:rsid w:val="005E1E46"/>
    <w:rsid w:val="005E1E66"/>
    <w:rsid w:val="005E1EEE"/>
    <w:rsid w:val="005E1F62"/>
    <w:rsid w:val="005E1FF4"/>
    <w:rsid w:val="005E215E"/>
    <w:rsid w:val="005E2658"/>
    <w:rsid w:val="005E28E3"/>
    <w:rsid w:val="005E2AC6"/>
    <w:rsid w:val="005E2BB1"/>
    <w:rsid w:val="005E2CE5"/>
    <w:rsid w:val="005E333E"/>
    <w:rsid w:val="005E3391"/>
    <w:rsid w:val="005E354E"/>
    <w:rsid w:val="005E3BBD"/>
    <w:rsid w:val="005E3CBE"/>
    <w:rsid w:val="005E3D22"/>
    <w:rsid w:val="005E3E35"/>
    <w:rsid w:val="005E3FD8"/>
    <w:rsid w:val="005E40D1"/>
    <w:rsid w:val="005E434E"/>
    <w:rsid w:val="005E4570"/>
    <w:rsid w:val="005E46CC"/>
    <w:rsid w:val="005E503B"/>
    <w:rsid w:val="005E5041"/>
    <w:rsid w:val="005E5409"/>
    <w:rsid w:val="005E5451"/>
    <w:rsid w:val="005E5A91"/>
    <w:rsid w:val="005E5EF7"/>
    <w:rsid w:val="005E5F62"/>
    <w:rsid w:val="005E6036"/>
    <w:rsid w:val="005E628A"/>
    <w:rsid w:val="005E655E"/>
    <w:rsid w:val="005E65F6"/>
    <w:rsid w:val="005E6665"/>
    <w:rsid w:val="005E6708"/>
    <w:rsid w:val="005E6719"/>
    <w:rsid w:val="005E7461"/>
    <w:rsid w:val="005E7E5D"/>
    <w:rsid w:val="005F0238"/>
    <w:rsid w:val="005F02ED"/>
    <w:rsid w:val="005F0B5C"/>
    <w:rsid w:val="005F0C2E"/>
    <w:rsid w:val="005F0DDE"/>
    <w:rsid w:val="005F15E2"/>
    <w:rsid w:val="005F17AF"/>
    <w:rsid w:val="005F1AB3"/>
    <w:rsid w:val="005F1BD7"/>
    <w:rsid w:val="005F2124"/>
    <w:rsid w:val="005F2266"/>
    <w:rsid w:val="005F266B"/>
    <w:rsid w:val="005F28BE"/>
    <w:rsid w:val="005F293B"/>
    <w:rsid w:val="005F2A0E"/>
    <w:rsid w:val="005F30BF"/>
    <w:rsid w:val="005F3243"/>
    <w:rsid w:val="005F3819"/>
    <w:rsid w:val="005F3BD2"/>
    <w:rsid w:val="005F3C96"/>
    <w:rsid w:val="005F3D77"/>
    <w:rsid w:val="005F3FC3"/>
    <w:rsid w:val="005F40AD"/>
    <w:rsid w:val="005F4272"/>
    <w:rsid w:val="005F46B0"/>
    <w:rsid w:val="005F4925"/>
    <w:rsid w:val="005F55A7"/>
    <w:rsid w:val="005F562F"/>
    <w:rsid w:val="005F5635"/>
    <w:rsid w:val="005F62FC"/>
    <w:rsid w:val="005F77A2"/>
    <w:rsid w:val="006004EE"/>
    <w:rsid w:val="00600B61"/>
    <w:rsid w:val="00600E5E"/>
    <w:rsid w:val="00601A42"/>
    <w:rsid w:val="00601D21"/>
    <w:rsid w:val="00601DC0"/>
    <w:rsid w:val="00601F5C"/>
    <w:rsid w:val="00602135"/>
    <w:rsid w:val="00602189"/>
    <w:rsid w:val="006023B0"/>
    <w:rsid w:val="006025C2"/>
    <w:rsid w:val="006025F9"/>
    <w:rsid w:val="00602810"/>
    <w:rsid w:val="00602A7F"/>
    <w:rsid w:val="00602EDF"/>
    <w:rsid w:val="0060330E"/>
    <w:rsid w:val="00603D9F"/>
    <w:rsid w:val="006040EF"/>
    <w:rsid w:val="00604171"/>
    <w:rsid w:val="006041F2"/>
    <w:rsid w:val="00605479"/>
    <w:rsid w:val="0060557A"/>
    <w:rsid w:val="0060581C"/>
    <w:rsid w:val="0060599C"/>
    <w:rsid w:val="00605A2A"/>
    <w:rsid w:val="00605A3E"/>
    <w:rsid w:val="00605E23"/>
    <w:rsid w:val="006066EE"/>
    <w:rsid w:val="00606A61"/>
    <w:rsid w:val="00606AB4"/>
    <w:rsid w:val="00606F50"/>
    <w:rsid w:val="006075EB"/>
    <w:rsid w:val="00607A4B"/>
    <w:rsid w:val="00607CB3"/>
    <w:rsid w:val="0061001E"/>
    <w:rsid w:val="00610749"/>
    <w:rsid w:val="00610AED"/>
    <w:rsid w:val="00610FC3"/>
    <w:rsid w:val="006110F6"/>
    <w:rsid w:val="00611310"/>
    <w:rsid w:val="0061141D"/>
    <w:rsid w:val="0061146A"/>
    <w:rsid w:val="006116F2"/>
    <w:rsid w:val="00611BD7"/>
    <w:rsid w:val="00612B08"/>
    <w:rsid w:val="00612B71"/>
    <w:rsid w:val="00612C9E"/>
    <w:rsid w:val="00612D03"/>
    <w:rsid w:val="00612D59"/>
    <w:rsid w:val="006132B7"/>
    <w:rsid w:val="00613479"/>
    <w:rsid w:val="006137AF"/>
    <w:rsid w:val="006138E2"/>
    <w:rsid w:val="006138FA"/>
    <w:rsid w:val="00613AD4"/>
    <w:rsid w:val="00613C8E"/>
    <w:rsid w:val="0061421C"/>
    <w:rsid w:val="0061444F"/>
    <w:rsid w:val="0061451A"/>
    <w:rsid w:val="006146EE"/>
    <w:rsid w:val="00614C3B"/>
    <w:rsid w:val="00614FE0"/>
    <w:rsid w:val="006150A8"/>
    <w:rsid w:val="0061516A"/>
    <w:rsid w:val="00615288"/>
    <w:rsid w:val="00615463"/>
    <w:rsid w:val="0061547E"/>
    <w:rsid w:val="00615898"/>
    <w:rsid w:val="00615F8E"/>
    <w:rsid w:val="006161E5"/>
    <w:rsid w:val="0061643B"/>
    <w:rsid w:val="00616D53"/>
    <w:rsid w:val="00616FEA"/>
    <w:rsid w:val="0061766D"/>
    <w:rsid w:val="0061767F"/>
    <w:rsid w:val="006178FD"/>
    <w:rsid w:val="00617C06"/>
    <w:rsid w:val="0062002F"/>
    <w:rsid w:val="00620486"/>
    <w:rsid w:val="00620615"/>
    <w:rsid w:val="00620AAA"/>
    <w:rsid w:val="00620B67"/>
    <w:rsid w:val="006213F0"/>
    <w:rsid w:val="0062197A"/>
    <w:rsid w:val="00621A4D"/>
    <w:rsid w:val="00621F6A"/>
    <w:rsid w:val="00621FAA"/>
    <w:rsid w:val="0062210F"/>
    <w:rsid w:val="00622696"/>
    <w:rsid w:val="00622724"/>
    <w:rsid w:val="00622A04"/>
    <w:rsid w:val="00622AC1"/>
    <w:rsid w:val="00622C0A"/>
    <w:rsid w:val="00622EB2"/>
    <w:rsid w:val="0062320F"/>
    <w:rsid w:val="00623E26"/>
    <w:rsid w:val="0062407D"/>
    <w:rsid w:val="00624462"/>
    <w:rsid w:val="00624C4C"/>
    <w:rsid w:val="00624E01"/>
    <w:rsid w:val="00625568"/>
    <w:rsid w:val="006255E4"/>
    <w:rsid w:val="006255E9"/>
    <w:rsid w:val="006256BD"/>
    <w:rsid w:val="0062581E"/>
    <w:rsid w:val="006260B8"/>
    <w:rsid w:val="0062632D"/>
    <w:rsid w:val="006264F5"/>
    <w:rsid w:val="0062665D"/>
    <w:rsid w:val="00626734"/>
    <w:rsid w:val="00626A55"/>
    <w:rsid w:val="0062704E"/>
    <w:rsid w:val="00627066"/>
    <w:rsid w:val="00627179"/>
    <w:rsid w:val="0062743C"/>
    <w:rsid w:val="006274E4"/>
    <w:rsid w:val="0062787D"/>
    <w:rsid w:val="0062788A"/>
    <w:rsid w:val="00627A46"/>
    <w:rsid w:val="00627F5C"/>
    <w:rsid w:val="00630129"/>
    <w:rsid w:val="00630329"/>
    <w:rsid w:val="00630495"/>
    <w:rsid w:val="00630B16"/>
    <w:rsid w:val="00630CD7"/>
    <w:rsid w:val="00631472"/>
    <w:rsid w:val="00631589"/>
    <w:rsid w:val="006321F7"/>
    <w:rsid w:val="006324C1"/>
    <w:rsid w:val="0063303B"/>
    <w:rsid w:val="0063369F"/>
    <w:rsid w:val="00633870"/>
    <w:rsid w:val="00633A21"/>
    <w:rsid w:val="00634507"/>
    <w:rsid w:val="00634575"/>
    <w:rsid w:val="00634682"/>
    <w:rsid w:val="0063471F"/>
    <w:rsid w:val="00634742"/>
    <w:rsid w:val="00634842"/>
    <w:rsid w:val="00634B3B"/>
    <w:rsid w:val="00634E7B"/>
    <w:rsid w:val="0063507E"/>
    <w:rsid w:val="006351A4"/>
    <w:rsid w:val="00635202"/>
    <w:rsid w:val="00635304"/>
    <w:rsid w:val="006358FB"/>
    <w:rsid w:val="00635930"/>
    <w:rsid w:val="00635F1D"/>
    <w:rsid w:val="00636230"/>
    <w:rsid w:val="0063631B"/>
    <w:rsid w:val="0063635A"/>
    <w:rsid w:val="006363E9"/>
    <w:rsid w:val="0063655F"/>
    <w:rsid w:val="0063658F"/>
    <w:rsid w:val="00636D01"/>
    <w:rsid w:val="0063751E"/>
    <w:rsid w:val="00637555"/>
    <w:rsid w:val="00637766"/>
    <w:rsid w:val="006378AB"/>
    <w:rsid w:val="00637A1F"/>
    <w:rsid w:val="00637F1E"/>
    <w:rsid w:val="00640271"/>
    <w:rsid w:val="006402F4"/>
    <w:rsid w:val="00640538"/>
    <w:rsid w:val="00640A92"/>
    <w:rsid w:val="00640B91"/>
    <w:rsid w:val="00641292"/>
    <w:rsid w:val="006415A5"/>
    <w:rsid w:val="006419CB"/>
    <w:rsid w:val="006419EB"/>
    <w:rsid w:val="00641B8D"/>
    <w:rsid w:val="00641C2C"/>
    <w:rsid w:val="00642317"/>
    <w:rsid w:val="006426FF"/>
    <w:rsid w:val="0064276D"/>
    <w:rsid w:val="006427B8"/>
    <w:rsid w:val="0064285B"/>
    <w:rsid w:val="00642AB0"/>
    <w:rsid w:val="00642C22"/>
    <w:rsid w:val="00642E70"/>
    <w:rsid w:val="0064313D"/>
    <w:rsid w:val="00643284"/>
    <w:rsid w:val="00643610"/>
    <w:rsid w:val="00643651"/>
    <w:rsid w:val="00643AEA"/>
    <w:rsid w:val="00643F0B"/>
    <w:rsid w:val="00644411"/>
    <w:rsid w:val="0064459A"/>
    <w:rsid w:val="006449A8"/>
    <w:rsid w:val="00644A48"/>
    <w:rsid w:val="00644A4F"/>
    <w:rsid w:val="00644B9B"/>
    <w:rsid w:val="00644CE4"/>
    <w:rsid w:val="00644DAA"/>
    <w:rsid w:val="00644ED8"/>
    <w:rsid w:val="006451AF"/>
    <w:rsid w:val="00645590"/>
    <w:rsid w:val="0064567B"/>
    <w:rsid w:val="006457C0"/>
    <w:rsid w:val="006457C9"/>
    <w:rsid w:val="0064587A"/>
    <w:rsid w:val="006458EA"/>
    <w:rsid w:val="00645C0C"/>
    <w:rsid w:val="00646195"/>
    <w:rsid w:val="00646725"/>
    <w:rsid w:val="00646AC3"/>
    <w:rsid w:val="00646C11"/>
    <w:rsid w:val="006470D6"/>
    <w:rsid w:val="0064730B"/>
    <w:rsid w:val="0064739E"/>
    <w:rsid w:val="00647655"/>
    <w:rsid w:val="00647661"/>
    <w:rsid w:val="00647A85"/>
    <w:rsid w:val="00647ACE"/>
    <w:rsid w:val="00647B97"/>
    <w:rsid w:val="00647BD2"/>
    <w:rsid w:val="006506D7"/>
    <w:rsid w:val="006507B9"/>
    <w:rsid w:val="00650C5B"/>
    <w:rsid w:val="00650D6A"/>
    <w:rsid w:val="00651059"/>
    <w:rsid w:val="006511C7"/>
    <w:rsid w:val="006513A2"/>
    <w:rsid w:val="006514EF"/>
    <w:rsid w:val="00651624"/>
    <w:rsid w:val="006516C8"/>
    <w:rsid w:val="006518FF"/>
    <w:rsid w:val="00651B76"/>
    <w:rsid w:val="00651D5A"/>
    <w:rsid w:val="00652A4C"/>
    <w:rsid w:val="00652FE6"/>
    <w:rsid w:val="0065319A"/>
    <w:rsid w:val="0065342E"/>
    <w:rsid w:val="00653543"/>
    <w:rsid w:val="00653A1C"/>
    <w:rsid w:val="00653A4E"/>
    <w:rsid w:val="00653AAB"/>
    <w:rsid w:val="00653ABA"/>
    <w:rsid w:val="00653CE9"/>
    <w:rsid w:val="006541D1"/>
    <w:rsid w:val="00654284"/>
    <w:rsid w:val="0065451F"/>
    <w:rsid w:val="00654ADB"/>
    <w:rsid w:val="006552A9"/>
    <w:rsid w:val="00655602"/>
    <w:rsid w:val="0065564C"/>
    <w:rsid w:val="006556B6"/>
    <w:rsid w:val="006556B8"/>
    <w:rsid w:val="00655819"/>
    <w:rsid w:val="00655D09"/>
    <w:rsid w:val="006560F9"/>
    <w:rsid w:val="006561DD"/>
    <w:rsid w:val="00656207"/>
    <w:rsid w:val="0065657D"/>
    <w:rsid w:val="006567C2"/>
    <w:rsid w:val="00656C36"/>
    <w:rsid w:val="006571DD"/>
    <w:rsid w:val="006572C9"/>
    <w:rsid w:val="006576A4"/>
    <w:rsid w:val="00657901"/>
    <w:rsid w:val="00657C4F"/>
    <w:rsid w:val="00657EAD"/>
    <w:rsid w:val="0066005C"/>
    <w:rsid w:val="006600BF"/>
    <w:rsid w:val="006601DE"/>
    <w:rsid w:val="006603CE"/>
    <w:rsid w:val="00660C8F"/>
    <w:rsid w:val="00660DDE"/>
    <w:rsid w:val="00660F8F"/>
    <w:rsid w:val="00661234"/>
    <w:rsid w:val="00661956"/>
    <w:rsid w:val="00661E72"/>
    <w:rsid w:val="00662678"/>
    <w:rsid w:val="00662809"/>
    <w:rsid w:val="00662C90"/>
    <w:rsid w:val="00662F9D"/>
    <w:rsid w:val="00662FE4"/>
    <w:rsid w:val="006630E2"/>
    <w:rsid w:val="00663258"/>
    <w:rsid w:val="0066332A"/>
    <w:rsid w:val="00663758"/>
    <w:rsid w:val="006642EB"/>
    <w:rsid w:val="00664343"/>
    <w:rsid w:val="00664612"/>
    <w:rsid w:val="00664ED9"/>
    <w:rsid w:val="00665C3A"/>
    <w:rsid w:val="006662CA"/>
    <w:rsid w:val="0066639C"/>
    <w:rsid w:val="0066663D"/>
    <w:rsid w:val="0066672C"/>
    <w:rsid w:val="0066721D"/>
    <w:rsid w:val="006672A0"/>
    <w:rsid w:val="006673F0"/>
    <w:rsid w:val="006673FF"/>
    <w:rsid w:val="0066747B"/>
    <w:rsid w:val="0066778C"/>
    <w:rsid w:val="00667D68"/>
    <w:rsid w:val="00670305"/>
    <w:rsid w:val="00670741"/>
    <w:rsid w:val="006707E9"/>
    <w:rsid w:val="006707EB"/>
    <w:rsid w:val="00670C1E"/>
    <w:rsid w:val="00670DD8"/>
    <w:rsid w:val="006711F1"/>
    <w:rsid w:val="006712A8"/>
    <w:rsid w:val="006715A7"/>
    <w:rsid w:val="00671749"/>
    <w:rsid w:val="00671964"/>
    <w:rsid w:val="00671E84"/>
    <w:rsid w:val="0067202C"/>
    <w:rsid w:val="00672044"/>
    <w:rsid w:val="00672490"/>
    <w:rsid w:val="0067250B"/>
    <w:rsid w:val="006725F2"/>
    <w:rsid w:val="00672603"/>
    <w:rsid w:val="00672D7B"/>
    <w:rsid w:val="00672ECF"/>
    <w:rsid w:val="00673231"/>
    <w:rsid w:val="006738A2"/>
    <w:rsid w:val="00673BC2"/>
    <w:rsid w:val="00673F20"/>
    <w:rsid w:val="006742AA"/>
    <w:rsid w:val="00674C5C"/>
    <w:rsid w:val="00675413"/>
    <w:rsid w:val="006757FC"/>
    <w:rsid w:val="00675AAF"/>
    <w:rsid w:val="00675CFB"/>
    <w:rsid w:val="00676021"/>
    <w:rsid w:val="0067666C"/>
    <w:rsid w:val="00676964"/>
    <w:rsid w:val="00676AC7"/>
    <w:rsid w:val="00676C9B"/>
    <w:rsid w:val="00676EE9"/>
    <w:rsid w:val="0067716C"/>
    <w:rsid w:val="00677EE2"/>
    <w:rsid w:val="00680375"/>
    <w:rsid w:val="006804ED"/>
    <w:rsid w:val="00680552"/>
    <w:rsid w:val="006805DE"/>
    <w:rsid w:val="00680E93"/>
    <w:rsid w:val="00681126"/>
    <w:rsid w:val="00681223"/>
    <w:rsid w:val="00681281"/>
    <w:rsid w:val="0068132B"/>
    <w:rsid w:val="00681531"/>
    <w:rsid w:val="00681A1F"/>
    <w:rsid w:val="00681D22"/>
    <w:rsid w:val="00681FDC"/>
    <w:rsid w:val="006823EB"/>
    <w:rsid w:val="00682430"/>
    <w:rsid w:val="00682A0C"/>
    <w:rsid w:val="00682B8C"/>
    <w:rsid w:val="00682C66"/>
    <w:rsid w:val="00683018"/>
    <w:rsid w:val="00683873"/>
    <w:rsid w:val="006839A2"/>
    <w:rsid w:val="00683AA8"/>
    <w:rsid w:val="00684386"/>
    <w:rsid w:val="00684EE0"/>
    <w:rsid w:val="00685555"/>
    <w:rsid w:val="006858D6"/>
    <w:rsid w:val="006858DD"/>
    <w:rsid w:val="00686299"/>
    <w:rsid w:val="00686A11"/>
    <w:rsid w:val="006873CF"/>
    <w:rsid w:val="006873D1"/>
    <w:rsid w:val="00687732"/>
    <w:rsid w:val="00687908"/>
    <w:rsid w:val="00687992"/>
    <w:rsid w:val="00687DC5"/>
    <w:rsid w:val="00687E6E"/>
    <w:rsid w:val="00687FA7"/>
    <w:rsid w:val="00690068"/>
    <w:rsid w:val="006903CC"/>
    <w:rsid w:val="0069052C"/>
    <w:rsid w:val="0069062E"/>
    <w:rsid w:val="006906C3"/>
    <w:rsid w:val="006909C4"/>
    <w:rsid w:val="00690AC5"/>
    <w:rsid w:val="006913C5"/>
    <w:rsid w:val="006917A7"/>
    <w:rsid w:val="0069185A"/>
    <w:rsid w:val="00691B3C"/>
    <w:rsid w:val="00691C2A"/>
    <w:rsid w:val="00691D2D"/>
    <w:rsid w:val="00691E14"/>
    <w:rsid w:val="00691E91"/>
    <w:rsid w:val="00692252"/>
    <w:rsid w:val="006922AA"/>
    <w:rsid w:val="0069253E"/>
    <w:rsid w:val="00692784"/>
    <w:rsid w:val="00692A10"/>
    <w:rsid w:val="00692CC6"/>
    <w:rsid w:val="00692E1C"/>
    <w:rsid w:val="00692F29"/>
    <w:rsid w:val="0069359F"/>
    <w:rsid w:val="006935E7"/>
    <w:rsid w:val="00693926"/>
    <w:rsid w:val="00693A9F"/>
    <w:rsid w:val="00693DB2"/>
    <w:rsid w:val="00693F34"/>
    <w:rsid w:val="006940EB"/>
    <w:rsid w:val="0069410D"/>
    <w:rsid w:val="006945DB"/>
    <w:rsid w:val="00694ADF"/>
    <w:rsid w:val="00694D3E"/>
    <w:rsid w:val="0069531A"/>
    <w:rsid w:val="00695D24"/>
    <w:rsid w:val="00695D3B"/>
    <w:rsid w:val="006961C6"/>
    <w:rsid w:val="006961EF"/>
    <w:rsid w:val="006962AD"/>
    <w:rsid w:val="0069633E"/>
    <w:rsid w:val="00696560"/>
    <w:rsid w:val="006965B1"/>
    <w:rsid w:val="006968D6"/>
    <w:rsid w:val="0069732E"/>
    <w:rsid w:val="006976B9"/>
    <w:rsid w:val="00697C8D"/>
    <w:rsid w:val="00697D72"/>
    <w:rsid w:val="006A0189"/>
    <w:rsid w:val="006A02DD"/>
    <w:rsid w:val="006A032D"/>
    <w:rsid w:val="006A0358"/>
    <w:rsid w:val="006A0604"/>
    <w:rsid w:val="006A07BA"/>
    <w:rsid w:val="006A08A8"/>
    <w:rsid w:val="006A0999"/>
    <w:rsid w:val="006A0F30"/>
    <w:rsid w:val="006A1127"/>
    <w:rsid w:val="006A1476"/>
    <w:rsid w:val="006A1642"/>
    <w:rsid w:val="006A17F1"/>
    <w:rsid w:val="006A1E56"/>
    <w:rsid w:val="006A222F"/>
    <w:rsid w:val="006A2533"/>
    <w:rsid w:val="006A287B"/>
    <w:rsid w:val="006A2A26"/>
    <w:rsid w:val="006A2D6A"/>
    <w:rsid w:val="006A2DC7"/>
    <w:rsid w:val="006A2F72"/>
    <w:rsid w:val="006A3278"/>
    <w:rsid w:val="006A32C6"/>
    <w:rsid w:val="006A32F3"/>
    <w:rsid w:val="006A3400"/>
    <w:rsid w:val="006A36DF"/>
    <w:rsid w:val="006A3782"/>
    <w:rsid w:val="006A3B7B"/>
    <w:rsid w:val="006A3D5E"/>
    <w:rsid w:val="006A3E93"/>
    <w:rsid w:val="006A3F20"/>
    <w:rsid w:val="006A450F"/>
    <w:rsid w:val="006A461A"/>
    <w:rsid w:val="006A4A79"/>
    <w:rsid w:val="006A4B71"/>
    <w:rsid w:val="006A4CBE"/>
    <w:rsid w:val="006A517E"/>
    <w:rsid w:val="006A51B6"/>
    <w:rsid w:val="006A556D"/>
    <w:rsid w:val="006A55E1"/>
    <w:rsid w:val="006A572A"/>
    <w:rsid w:val="006A5834"/>
    <w:rsid w:val="006A5847"/>
    <w:rsid w:val="006A5E50"/>
    <w:rsid w:val="006A6033"/>
    <w:rsid w:val="006A6403"/>
    <w:rsid w:val="006A64BE"/>
    <w:rsid w:val="006A64CE"/>
    <w:rsid w:val="006A67AB"/>
    <w:rsid w:val="006A6A86"/>
    <w:rsid w:val="006A6B48"/>
    <w:rsid w:val="006A731C"/>
    <w:rsid w:val="006A7427"/>
    <w:rsid w:val="006A78C9"/>
    <w:rsid w:val="006A7995"/>
    <w:rsid w:val="006A79EE"/>
    <w:rsid w:val="006A7A80"/>
    <w:rsid w:val="006A7D3C"/>
    <w:rsid w:val="006A7F71"/>
    <w:rsid w:val="006B0187"/>
    <w:rsid w:val="006B0BEA"/>
    <w:rsid w:val="006B0E34"/>
    <w:rsid w:val="006B134A"/>
    <w:rsid w:val="006B14AB"/>
    <w:rsid w:val="006B18F8"/>
    <w:rsid w:val="006B1920"/>
    <w:rsid w:val="006B1A9F"/>
    <w:rsid w:val="006B1AB1"/>
    <w:rsid w:val="006B1ADC"/>
    <w:rsid w:val="006B2464"/>
    <w:rsid w:val="006B276E"/>
    <w:rsid w:val="006B279C"/>
    <w:rsid w:val="006B2CF4"/>
    <w:rsid w:val="006B2D98"/>
    <w:rsid w:val="006B3518"/>
    <w:rsid w:val="006B3787"/>
    <w:rsid w:val="006B3A9C"/>
    <w:rsid w:val="006B3AB8"/>
    <w:rsid w:val="006B3CDF"/>
    <w:rsid w:val="006B4559"/>
    <w:rsid w:val="006B4756"/>
    <w:rsid w:val="006B486B"/>
    <w:rsid w:val="006B49AF"/>
    <w:rsid w:val="006B4C53"/>
    <w:rsid w:val="006B4C55"/>
    <w:rsid w:val="006B4FEB"/>
    <w:rsid w:val="006B5162"/>
    <w:rsid w:val="006B5198"/>
    <w:rsid w:val="006B51BF"/>
    <w:rsid w:val="006B51EF"/>
    <w:rsid w:val="006B5991"/>
    <w:rsid w:val="006B5CB1"/>
    <w:rsid w:val="006B5DEF"/>
    <w:rsid w:val="006B6758"/>
    <w:rsid w:val="006B6EF0"/>
    <w:rsid w:val="006B7966"/>
    <w:rsid w:val="006B7B68"/>
    <w:rsid w:val="006B7B86"/>
    <w:rsid w:val="006B7CF1"/>
    <w:rsid w:val="006B7D6B"/>
    <w:rsid w:val="006C048E"/>
    <w:rsid w:val="006C065B"/>
    <w:rsid w:val="006C077E"/>
    <w:rsid w:val="006C09D5"/>
    <w:rsid w:val="006C09F3"/>
    <w:rsid w:val="006C0E50"/>
    <w:rsid w:val="006C1119"/>
    <w:rsid w:val="006C1303"/>
    <w:rsid w:val="006C152C"/>
    <w:rsid w:val="006C191E"/>
    <w:rsid w:val="006C286E"/>
    <w:rsid w:val="006C287E"/>
    <w:rsid w:val="006C28F8"/>
    <w:rsid w:val="006C2BDD"/>
    <w:rsid w:val="006C2CC1"/>
    <w:rsid w:val="006C2D18"/>
    <w:rsid w:val="006C2D38"/>
    <w:rsid w:val="006C2F1A"/>
    <w:rsid w:val="006C2FB9"/>
    <w:rsid w:val="006C362A"/>
    <w:rsid w:val="006C36BC"/>
    <w:rsid w:val="006C381E"/>
    <w:rsid w:val="006C3A95"/>
    <w:rsid w:val="006C3C4A"/>
    <w:rsid w:val="006C3E19"/>
    <w:rsid w:val="006C3FD7"/>
    <w:rsid w:val="006C4AC1"/>
    <w:rsid w:val="006C5056"/>
    <w:rsid w:val="006C5604"/>
    <w:rsid w:val="006C566C"/>
    <w:rsid w:val="006C5885"/>
    <w:rsid w:val="006C5D6D"/>
    <w:rsid w:val="006C6128"/>
    <w:rsid w:val="006C6161"/>
    <w:rsid w:val="006C65F8"/>
    <w:rsid w:val="006C662E"/>
    <w:rsid w:val="006C6783"/>
    <w:rsid w:val="006C6A48"/>
    <w:rsid w:val="006C6B45"/>
    <w:rsid w:val="006C6F71"/>
    <w:rsid w:val="006C6FD8"/>
    <w:rsid w:val="006C7998"/>
    <w:rsid w:val="006C79F6"/>
    <w:rsid w:val="006D09CB"/>
    <w:rsid w:val="006D124E"/>
    <w:rsid w:val="006D1335"/>
    <w:rsid w:val="006D17C3"/>
    <w:rsid w:val="006D19A7"/>
    <w:rsid w:val="006D1C21"/>
    <w:rsid w:val="006D2792"/>
    <w:rsid w:val="006D27AC"/>
    <w:rsid w:val="006D2ABD"/>
    <w:rsid w:val="006D3199"/>
    <w:rsid w:val="006D3533"/>
    <w:rsid w:val="006D3548"/>
    <w:rsid w:val="006D3931"/>
    <w:rsid w:val="006D3A2E"/>
    <w:rsid w:val="006D3EBD"/>
    <w:rsid w:val="006D4802"/>
    <w:rsid w:val="006D486A"/>
    <w:rsid w:val="006D4899"/>
    <w:rsid w:val="006D52D3"/>
    <w:rsid w:val="006D5366"/>
    <w:rsid w:val="006D53F8"/>
    <w:rsid w:val="006D5443"/>
    <w:rsid w:val="006D5452"/>
    <w:rsid w:val="006D5475"/>
    <w:rsid w:val="006D5528"/>
    <w:rsid w:val="006D601A"/>
    <w:rsid w:val="006D65E9"/>
    <w:rsid w:val="006D6AE9"/>
    <w:rsid w:val="006D6E42"/>
    <w:rsid w:val="006D7325"/>
    <w:rsid w:val="006D733B"/>
    <w:rsid w:val="006D74EA"/>
    <w:rsid w:val="006D751D"/>
    <w:rsid w:val="006D76F3"/>
    <w:rsid w:val="006E0442"/>
    <w:rsid w:val="006E0839"/>
    <w:rsid w:val="006E0955"/>
    <w:rsid w:val="006E0B88"/>
    <w:rsid w:val="006E0EE5"/>
    <w:rsid w:val="006E0F17"/>
    <w:rsid w:val="006E1050"/>
    <w:rsid w:val="006E17D2"/>
    <w:rsid w:val="006E1846"/>
    <w:rsid w:val="006E1B8A"/>
    <w:rsid w:val="006E1F1E"/>
    <w:rsid w:val="006E1FFC"/>
    <w:rsid w:val="006E212E"/>
    <w:rsid w:val="006E2431"/>
    <w:rsid w:val="006E274C"/>
    <w:rsid w:val="006E27C5"/>
    <w:rsid w:val="006E2C22"/>
    <w:rsid w:val="006E2CFD"/>
    <w:rsid w:val="006E2DF8"/>
    <w:rsid w:val="006E3749"/>
    <w:rsid w:val="006E3776"/>
    <w:rsid w:val="006E394E"/>
    <w:rsid w:val="006E39E1"/>
    <w:rsid w:val="006E3AD0"/>
    <w:rsid w:val="006E3F7D"/>
    <w:rsid w:val="006E414A"/>
    <w:rsid w:val="006E42A9"/>
    <w:rsid w:val="006E434B"/>
    <w:rsid w:val="006E46CA"/>
    <w:rsid w:val="006E4CF0"/>
    <w:rsid w:val="006E4E7E"/>
    <w:rsid w:val="006E4F81"/>
    <w:rsid w:val="006E53F9"/>
    <w:rsid w:val="006E5776"/>
    <w:rsid w:val="006E59A6"/>
    <w:rsid w:val="006E64BB"/>
    <w:rsid w:val="006E6B16"/>
    <w:rsid w:val="006E6B3D"/>
    <w:rsid w:val="006E6B7F"/>
    <w:rsid w:val="006E6DD4"/>
    <w:rsid w:val="006E6E1C"/>
    <w:rsid w:val="006E6F0B"/>
    <w:rsid w:val="006E73EC"/>
    <w:rsid w:val="006E740D"/>
    <w:rsid w:val="006E752A"/>
    <w:rsid w:val="006E755C"/>
    <w:rsid w:val="006E7766"/>
    <w:rsid w:val="006E7769"/>
    <w:rsid w:val="006E7AF8"/>
    <w:rsid w:val="006F0EFB"/>
    <w:rsid w:val="006F16B5"/>
    <w:rsid w:val="006F17E9"/>
    <w:rsid w:val="006F1B67"/>
    <w:rsid w:val="006F1EF6"/>
    <w:rsid w:val="006F2AE4"/>
    <w:rsid w:val="006F2BEA"/>
    <w:rsid w:val="006F2C94"/>
    <w:rsid w:val="006F2F90"/>
    <w:rsid w:val="006F3046"/>
    <w:rsid w:val="006F3717"/>
    <w:rsid w:val="006F3771"/>
    <w:rsid w:val="006F384D"/>
    <w:rsid w:val="006F3BFF"/>
    <w:rsid w:val="006F4532"/>
    <w:rsid w:val="006F4BE4"/>
    <w:rsid w:val="006F4CF9"/>
    <w:rsid w:val="006F54F4"/>
    <w:rsid w:val="006F57F4"/>
    <w:rsid w:val="006F58DD"/>
    <w:rsid w:val="006F625F"/>
    <w:rsid w:val="006F6624"/>
    <w:rsid w:val="006F66A0"/>
    <w:rsid w:val="006F67C5"/>
    <w:rsid w:val="006F68A0"/>
    <w:rsid w:val="006F6E63"/>
    <w:rsid w:val="006F6E6C"/>
    <w:rsid w:val="006F6F10"/>
    <w:rsid w:val="006F7233"/>
    <w:rsid w:val="006F7369"/>
    <w:rsid w:val="006F7430"/>
    <w:rsid w:val="006F7A0F"/>
    <w:rsid w:val="006F7ABF"/>
    <w:rsid w:val="00700026"/>
    <w:rsid w:val="0070004E"/>
    <w:rsid w:val="00700649"/>
    <w:rsid w:val="00701029"/>
    <w:rsid w:val="00701662"/>
    <w:rsid w:val="0070181D"/>
    <w:rsid w:val="00701C56"/>
    <w:rsid w:val="00701DB7"/>
    <w:rsid w:val="00702014"/>
    <w:rsid w:val="0070241F"/>
    <w:rsid w:val="00702773"/>
    <w:rsid w:val="007027B2"/>
    <w:rsid w:val="007028D5"/>
    <w:rsid w:val="007032B0"/>
    <w:rsid w:val="00703479"/>
    <w:rsid w:val="007039A4"/>
    <w:rsid w:val="007039D5"/>
    <w:rsid w:val="00703B11"/>
    <w:rsid w:val="00703F08"/>
    <w:rsid w:val="00704374"/>
    <w:rsid w:val="0070461F"/>
    <w:rsid w:val="00704C01"/>
    <w:rsid w:val="00704C35"/>
    <w:rsid w:val="00704CC8"/>
    <w:rsid w:val="0070535C"/>
    <w:rsid w:val="00705922"/>
    <w:rsid w:val="007059D0"/>
    <w:rsid w:val="00705AC0"/>
    <w:rsid w:val="00705C7E"/>
    <w:rsid w:val="00705E4E"/>
    <w:rsid w:val="00705EB8"/>
    <w:rsid w:val="0070683D"/>
    <w:rsid w:val="00706928"/>
    <w:rsid w:val="00706B9B"/>
    <w:rsid w:val="00706DEA"/>
    <w:rsid w:val="00706EE3"/>
    <w:rsid w:val="00707326"/>
    <w:rsid w:val="00707D70"/>
    <w:rsid w:val="00707E3B"/>
    <w:rsid w:val="00707FD5"/>
    <w:rsid w:val="00710290"/>
    <w:rsid w:val="007104E4"/>
    <w:rsid w:val="00710656"/>
    <w:rsid w:val="00710BA1"/>
    <w:rsid w:val="00710F4F"/>
    <w:rsid w:val="007115C6"/>
    <w:rsid w:val="007117A7"/>
    <w:rsid w:val="00711FEC"/>
    <w:rsid w:val="0071312D"/>
    <w:rsid w:val="007133FE"/>
    <w:rsid w:val="00713796"/>
    <w:rsid w:val="0071388B"/>
    <w:rsid w:val="00713A04"/>
    <w:rsid w:val="00713B2F"/>
    <w:rsid w:val="00713BEC"/>
    <w:rsid w:val="00713D27"/>
    <w:rsid w:val="00713FD1"/>
    <w:rsid w:val="00714600"/>
    <w:rsid w:val="00714D0D"/>
    <w:rsid w:val="00714E2F"/>
    <w:rsid w:val="0071518C"/>
    <w:rsid w:val="00715A19"/>
    <w:rsid w:val="0071608C"/>
    <w:rsid w:val="007164CA"/>
    <w:rsid w:val="007164E6"/>
    <w:rsid w:val="00716B8E"/>
    <w:rsid w:val="00716F35"/>
    <w:rsid w:val="00717B88"/>
    <w:rsid w:val="00717E1B"/>
    <w:rsid w:val="00717E60"/>
    <w:rsid w:val="0072005D"/>
    <w:rsid w:val="007200F3"/>
    <w:rsid w:val="007203BC"/>
    <w:rsid w:val="00720A66"/>
    <w:rsid w:val="00720D42"/>
    <w:rsid w:val="007210B4"/>
    <w:rsid w:val="00721285"/>
    <w:rsid w:val="00721885"/>
    <w:rsid w:val="0072189F"/>
    <w:rsid w:val="007218A8"/>
    <w:rsid w:val="00721912"/>
    <w:rsid w:val="0072200D"/>
    <w:rsid w:val="00722034"/>
    <w:rsid w:val="0072229B"/>
    <w:rsid w:val="0072229D"/>
    <w:rsid w:val="00722C34"/>
    <w:rsid w:val="00723025"/>
    <w:rsid w:val="00723338"/>
    <w:rsid w:val="007235AA"/>
    <w:rsid w:val="00724AA5"/>
    <w:rsid w:val="00724BCE"/>
    <w:rsid w:val="00724F00"/>
    <w:rsid w:val="00725098"/>
    <w:rsid w:val="007250BA"/>
    <w:rsid w:val="0072533F"/>
    <w:rsid w:val="00725365"/>
    <w:rsid w:val="0072567D"/>
    <w:rsid w:val="007259EC"/>
    <w:rsid w:val="00725B58"/>
    <w:rsid w:val="007267BB"/>
    <w:rsid w:val="00726CC6"/>
    <w:rsid w:val="007270BC"/>
    <w:rsid w:val="0072763B"/>
    <w:rsid w:val="007278EB"/>
    <w:rsid w:val="007279A7"/>
    <w:rsid w:val="00727B47"/>
    <w:rsid w:val="00727B58"/>
    <w:rsid w:val="00727D10"/>
    <w:rsid w:val="00727D94"/>
    <w:rsid w:val="00727F46"/>
    <w:rsid w:val="00730123"/>
    <w:rsid w:val="0073015B"/>
    <w:rsid w:val="0073034E"/>
    <w:rsid w:val="007305CC"/>
    <w:rsid w:val="00730B78"/>
    <w:rsid w:val="00730D3B"/>
    <w:rsid w:val="00730FD2"/>
    <w:rsid w:val="0073107B"/>
    <w:rsid w:val="007313A4"/>
    <w:rsid w:val="00731917"/>
    <w:rsid w:val="00731A87"/>
    <w:rsid w:val="00731BC7"/>
    <w:rsid w:val="00732978"/>
    <w:rsid w:val="00732BDA"/>
    <w:rsid w:val="00732CEF"/>
    <w:rsid w:val="00733153"/>
    <w:rsid w:val="00733B93"/>
    <w:rsid w:val="00733EAE"/>
    <w:rsid w:val="00733F14"/>
    <w:rsid w:val="00734020"/>
    <w:rsid w:val="00734192"/>
    <w:rsid w:val="007348F0"/>
    <w:rsid w:val="00734A57"/>
    <w:rsid w:val="00734E55"/>
    <w:rsid w:val="007355C9"/>
    <w:rsid w:val="00736533"/>
    <w:rsid w:val="00736AF2"/>
    <w:rsid w:val="00736D4D"/>
    <w:rsid w:val="00736E3B"/>
    <w:rsid w:val="00736FBA"/>
    <w:rsid w:val="00737055"/>
    <w:rsid w:val="00740168"/>
    <w:rsid w:val="0074065E"/>
    <w:rsid w:val="00740F2D"/>
    <w:rsid w:val="00741137"/>
    <w:rsid w:val="0074127E"/>
    <w:rsid w:val="007415DC"/>
    <w:rsid w:val="007415F6"/>
    <w:rsid w:val="00741828"/>
    <w:rsid w:val="00741AF4"/>
    <w:rsid w:val="00741DCE"/>
    <w:rsid w:val="00742132"/>
    <w:rsid w:val="00742443"/>
    <w:rsid w:val="0074258D"/>
    <w:rsid w:val="007429F1"/>
    <w:rsid w:val="00742A59"/>
    <w:rsid w:val="00742F03"/>
    <w:rsid w:val="007432B6"/>
    <w:rsid w:val="00743B5C"/>
    <w:rsid w:val="00743D80"/>
    <w:rsid w:val="007442BB"/>
    <w:rsid w:val="0074436E"/>
    <w:rsid w:val="00744389"/>
    <w:rsid w:val="00744449"/>
    <w:rsid w:val="007449D7"/>
    <w:rsid w:val="00745081"/>
    <w:rsid w:val="00745662"/>
    <w:rsid w:val="007457D4"/>
    <w:rsid w:val="00745B2B"/>
    <w:rsid w:val="007463C5"/>
    <w:rsid w:val="007463F8"/>
    <w:rsid w:val="00746846"/>
    <w:rsid w:val="00746872"/>
    <w:rsid w:val="00746A3B"/>
    <w:rsid w:val="00746BEB"/>
    <w:rsid w:val="00746C04"/>
    <w:rsid w:val="00746C42"/>
    <w:rsid w:val="00747332"/>
    <w:rsid w:val="00747370"/>
    <w:rsid w:val="0074749C"/>
    <w:rsid w:val="0074763E"/>
    <w:rsid w:val="007500DA"/>
    <w:rsid w:val="007502A5"/>
    <w:rsid w:val="00750620"/>
    <w:rsid w:val="0075093F"/>
    <w:rsid w:val="00750CFC"/>
    <w:rsid w:val="00750EFA"/>
    <w:rsid w:val="007510C3"/>
    <w:rsid w:val="00751223"/>
    <w:rsid w:val="00751776"/>
    <w:rsid w:val="0075185A"/>
    <w:rsid w:val="00751D55"/>
    <w:rsid w:val="00751F4A"/>
    <w:rsid w:val="00752181"/>
    <w:rsid w:val="00752305"/>
    <w:rsid w:val="0075241C"/>
    <w:rsid w:val="0075243E"/>
    <w:rsid w:val="00752445"/>
    <w:rsid w:val="0075262E"/>
    <w:rsid w:val="00752A1A"/>
    <w:rsid w:val="00752E3B"/>
    <w:rsid w:val="007530EE"/>
    <w:rsid w:val="00753551"/>
    <w:rsid w:val="00753D97"/>
    <w:rsid w:val="00753DB0"/>
    <w:rsid w:val="00753E24"/>
    <w:rsid w:val="007542D7"/>
    <w:rsid w:val="0075449A"/>
    <w:rsid w:val="00754ED2"/>
    <w:rsid w:val="00754F0F"/>
    <w:rsid w:val="007554BD"/>
    <w:rsid w:val="0075572B"/>
    <w:rsid w:val="007558B6"/>
    <w:rsid w:val="00755A0C"/>
    <w:rsid w:val="00755CB4"/>
    <w:rsid w:val="00756245"/>
    <w:rsid w:val="007563E8"/>
    <w:rsid w:val="007564A7"/>
    <w:rsid w:val="00756828"/>
    <w:rsid w:val="007568CE"/>
    <w:rsid w:val="00756B47"/>
    <w:rsid w:val="00756EF5"/>
    <w:rsid w:val="007570C3"/>
    <w:rsid w:val="00757342"/>
    <w:rsid w:val="007573FE"/>
    <w:rsid w:val="0075782A"/>
    <w:rsid w:val="00757964"/>
    <w:rsid w:val="00757DDF"/>
    <w:rsid w:val="00757E95"/>
    <w:rsid w:val="00757F8B"/>
    <w:rsid w:val="007603DE"/>
    <w:rsid w:val="00760858"/>
    <w:rsid w:val="007609EC"/>
    <w:rsid w:val="00760C5E"/>
    <w:rsid w:val="00761162"/>
    <w:rsid w:val="0076127F"/>
    <w:rsid w:val="0076149E"/>
    <w:rsid w:val="0076188F"/>
    <w:rsid w:val="007619FF"/>
    <w:rsid w:val="00761B34"/>
    <w:rsid w:val="00761BBD"/>
    <w:rsid w:val="00761EEB"/>
    <w:rsid w:val="007620C4"/>
    <w:rsid w:val="0076224C"/>
    <w:rsid w:val="00762431"/>
    <w:rsid w:val="0076278F"/>
    <w:rsid w:val="007635D5"/>
    <w:rsid w:val="0076373C"/>
    <w:rsid w:val="0076397A"/>
    <w:rsid w:val="007639BE"/>
    <w:rsid w:val="007639FD"/>
    <w:rsid w:val="00763A70"/>
    <w:rsid w:val="00763A8C"/>
    <w:rsid w:val="00763D00"/>
    <w:rsid w:val="00763E3C"/>
    <w:rsid w:val="0076458E"/>
    <w:rsid w:val="0076467E"/>
    <w:rsid w:val="0076467F"/>
    <w:rsid w:val="00764680"/>
    <w:rsid w:val="007648C9"/>
    <w:rsid w:val="00764AA2"/>
    <w:rsid w:val="00764CD7"/>
    <w:rsid w:val="00764CF5"/>
    <w:rsid w:val="00764E6C"/>
    <w:rsid w:val="00764FCC"/>
    <w:rsid w:val="00765300"/>
    <w:rsid w:val="00765480"/>
    <w:rsid w:val="00765899"/>
    <w:rsid w:val="00765C84"/>
    <w:rsid w:val="00766014"/>
    <w:rsid w:val="00766077"/>
    <w:rsid w:val="00766166"/>
    <w:rsid w:val="007662E6"/>
    <w:rsid w:val="007664A6"/>
    <w:rsid w:val="007667A6"/>
    <w:rsid w:val="007667CE"/>
    <w:rsid w:val="007667D2"/>
    <w:rsid w:val="00766813"/>
    <w:rsid w:val="00766976"/>
    <w:rsid w:val="00766D6F"/>
    <w:rsid w:val="00766DBF"/>
    <w:rsid w:val="00767063"/>
    <w:rsid w:val="007670C3"/>
    <w:rsid w:val="00767741"/>
    <w:rsid w:val="00767A39"/>
    <w:rsid w:val="00770118"/>
    <w:rsid w:val="0077014E"/>
    <w:rsid w:val="0077067E"/>
    <w:rsid w:val="00770CBB"/>
    <w:rsid w:val="007711AC"/>
    <w:rsid w:val="0077146D"/>
    <w:rsid w:val="007715DA"/>
    <w:rsid w:val="007717FD"/>
    <w:rsid w:val="00771C5F"/>
    <w:rsid w:val="00771E43"/>
    <w:rsid w:val="00771F48"/>
    <w:rsid w:val="0077240B"/>
    <w:rsid w:val="00772476"/>
    <w:rsid w:val="00772525"/>
    <w:rsid w:val="007728ED"/>
    <w:rsid w:val="00772ED5"/>
    <w:rsid w:val="0077314B"/>
    <w:rsid w:val="00773306"/>
    <w:rsid w:val="007734F7"/>
    <w:rsid w:val="00773FC4"/>
    <w:rsid w:val="007741D4"/>
    <w:rsid w:val="007742D4"/>
    <w:rsid w:val="00774AD1"/>
    <w:rsid w:val="00774C30"/>
    <w:rsid w:val="00774DBE"/>
    <w:rsid w:val="00774F5E"/>
    <w:rsid w:val="00775030"/>
    <w:rsid w:val="00775475"/>
    <w:rsid w:val="00775AFE"/>
    <w:rsid w:val="00776013"/>
    <w:rsid w:val="007764E7"/>
    <w:rsid w:val="00776876"/>
    <w:rsid w:val="00776B42"/>
    <w:rsid w:val="00777086"/>
    <w:rsid w:val="00777493"/>
    <w:rsid w:val="007774DB"/>
    <w:rsid w:val="007804A3"/>
    <w:rsid w:val="00780597"/>
    <w:rsid w:val="00780756"/>
    <w:rsid w:val="00781019"/>
    <w:rsid w:val="00781054"/>
    <w:rsid w:val="00781100"/>
    <w:rsid w:val="00781133"/>
    <w:rsid w:val="007816D3"/>
    <w:rsid w:val="0078171C"/>
    <w:rsid w:val="0078199D"/>
    <w:rsid w:val="00781B1F"/>
    <w:rsid w:val="00781FF9"/>
    <w:rsid w:val="00782079"/>
    <w:rsid w:val="0078210E"/>
    <w:rsid w:val="007821E6"/>
    <w:rsid w:val="0078297C"/>
    <w:rsid w:val="00782B08"/>
    <w:rsid w:val="00782FE4"/>
    <w:rsid w:val="007834D5"/>
    <w:rsid w:val="00783BA8"/>
    <w:rsid w:val="00784900"/>
    <w:rsid w:val="007849F1"/>
    <w:rsid w:val="00784C40"/>
    <w:rsid w:val="00784F3F"/>
    <w:rsid w:val="00785230"/>
    <w:rsid w:val="007853C6"/>
    <w:rsid w:val="0078546A"/>
    <w:rsid w:val="00785689"/>
    <w:rsid w:val="00785693"/>
    <w:rsid w:val="0078577E"/>
    <w:rsid w:val="00785823"/>
    <w:rsid w:val="007861E4"/>
    <w:rsid w:val="00786575"/>
    <w:rsid w:val="00786B72"/>
    <w:rsid w:val="00786D09"/>
    <w:rsid w:val="00786F4E"/>
    <w:rsid w:val="007877AB"/>
    <w:rsid w:val="00787D3B"/>
    <w:rsid w:val="00790318"/>
    <w:rsid w:val="00790556"/>
    <w:rsid w:val="00790C52"/>
    <w:rsid w:val="00790C95"/>
    <w:rsid w:val="00790EDF"/>
    <w:rsid w:val="007911E0"/>
    <w:rsid w:val="00791C78"/>
    <w:rsid w:val="00791D4F"/>
    <w:rsid w:val="00791E37"/>
    <w:rsid w:val="0079264D"/>
    <w:rsid w:val="00792779"/>
    <w:rsid w:val="0079287F"/>
    <w:rsid w:val="0079294B"/>
    <w:rsid w:val="00792A45"/>
    <w:rsid w:val="0079311E"/>
    <w:rsid w:val="00793548"/>
    <w:rsid w:val="007936F2"/>
    <w:rsid w:val="00793E30"/>
    <w:rsid w:val="007940AE"/>
    <w:rsid w:val="007940E9"/>
    <w:rsid w:val="00794B7F"/>
    <w:rsid w:val="0079536E"/>
    <w:rsid w:val="007953FE"/>
    <w:rsid w:val="0079557F"/>
    <w:rsid w:val="007955D8"/>
    <w:rsid w:val="00795603"/>
    <w:rsid w:val="00795660"/>
    <w:rsid w:val="00795B5B"/>
    <w:rsid w:val="007961FA"/>
    <w:rsid w:val="007962B6"/>
    <w:rsid w:val="0079696A"/>
    <w:rsid w:val="00796B0E"/>
    <w:rsid w:val="00796BD8"/>
    <w:rsid w:val="00797495"/>
    <w:rsid w:val="00797536"/>
    <w:rsid w:val="00797E6F"/>
    <w:rsid w:val="007A0782"/>
    <w:rsid w:val="007A0957"/>
    <w:rsid w:val="007A0A4C"/>
    <w:rsid w:val="007A10F9"/>
    <w:rsid w:val="007A1312"/>
    <w:rsid w:val="007A16FB"/>
    <w:rsid w:val="007A1A21"/>
    <w:rsid w:val="007A1CA0"/>
    <w:rsid w:val="007A2440"/>
    <w:rsid w:val="007A2860"/>
    <w:rsid w:val="007A2BD7"/>
    <w:rsid w:val="007A2E63"/>
    <w:rsid w:val="007A343B"/>
    <w:rsid w:val="007A363B"/>
    <w:rsid w:val="007A384F"/>
    <w:rsid w:val="007A39BC"/>
    <w:rsid w:val="007A3AD2"/>
    <w:rsid w:val="007A3BAB"/>
    <w:rsid w:val="007A3E32"/>
    <w:rsid w:val="007A3E69"/>
    <w:rsid w:val="007A474D"/>
    <w:rsid w:val="007A4957"/>
    <w:rsid w:val="007A4BA3"/>
    <w:rsid w:val="007A4C02"/>
    <w:rsid w:val="007A5009"/>
    <w:rsid w:val="007A586E"/>
    <w:rsid w:val="007A59C1"/>
    <w:rsid w:val="007A5FF9"/>
    <w:rsid w:val="007A6ACD"/>
    <w:rsid w:val="007A6B39"/>
    <w:rsid w:val="007A7089"/>
    <w:rsid w:val="007A7131"/>
    <w:rsid w:val="007A77BC"/>
    <w:rsid w:val="007A7ED0"/>
    <w:rsid w:val="007B0111"/>
    <w:rsid w:val="007B0170"/>
    <w:rsid w:val="007B0474"/>
    <w:rsid w:val="007B057A"/>
    <w:rsid w:val="007B0779"/>
    <w:rsid w:val="007B0D0C"/>
    <w:rsid w:val="007B1602"/>
    <w:rsid w:val="007B18C8"/>
    <w:rsid w:val="007B1BB4"/>
    <w:rsid w:val="007B23D2"/>
    <w:rsid w:val="007B2548"/>
    <w:rsid w:val="007B27E6"/>
    <w:rsid w:val="007B2BDA"/>
    <w:rsid w:val="007B2EAD"/>
    <w:rsid w:val="007B2EF6"/>
    <w:rsid w:val="007B33C8"/>
    <w:rsid w:val="007B3C2E"/>
    <w:rsid w:val="007B457A"/>
    <w:rsid w:val="007B46B8"/>
    <w:rsid w:val="007B4831"/>
    <w:rsid w:val="007B49CD"/>
    <w:rsid w:val="007B5683"/>
    <w:rsid w:val="007B56A9"/>
    <w:rsid w:val="007B57D7"/>
    <w:rsid w:val="007B5853"/>
    <w:rsid w:val="007B593B"/>
    <w:rsid w:val="007B599F"/>
    <w:rsid w:val="007B5A36"/>
    <w:rsid w:val="007B5A46"/>
    <w:rsid w:val="007B61C0"/>
    <w:rsid w:val="007B6273"/>
    <w:rsid w:val="007B659D"/>
    <w:rsid w:val="007B6848"/>
    <w:rsid w:val="007B6CEA"/>
    <w:rsid w:val="007B6E19"/>
    <w:rsid w:val="007B75CE"/>
    <w:rsid w:val="007B7683"/>
    <w:rsid w:val="007B7881"/>
    <w:rsid w:val="007B7ADD"/>
    <w:rsid w:val="007C00B1"/>
    <w:rsid w:val="007C049A"/>
    <w:rsid w:val="007C07A3"/>
    <w:rsid w:val="007C0B10"/>
    <w:rsid w:val="007C0CA0"/>
    <w:rsid w:val="007C0D09"/>
    <w:rsid w:val="007C0D31"/>
    <w:rsid w:val="007C1000"/>
    <w:rsid w:val="007C1876"/>
    <w:rsid w:val="007C1B82"/>
    <w:rsid w:val="007C1BC2"/>
    <w:rsid w:val="007C1C2C"/>
    <w:rsid w:val="007C1C90"/>
    <w:rsid w:val="007C1CBE"/>
    <w:rsid w:val="007C1FEB"/>
    <w:rsid w:val="007C26AC"/>
    <w:rsid w:val="007C28A7"/>
    <w:rsid w:val="007C2A54"/>
    <w:rsid w:val="007C2B9C"/>
    <w:rsid w:val="007C34B7"/>
    <w:rsid w:val="007C3526"/>
    <w:rsid w:val="007C356B"/>
    <w:rsid w:val="007C3EE5"/>
    <w:rsid w:val="007C40D8"/>
    <w:rsid w:val="007C42D6"/>
    <w:rsid w:val="007C4C4B"/>
    <w:rsid w:val="007C57CD"/>
    <w:rsid w:val="007C58AB"/>
    <w:rsid w:val="007C59DB"/>
    <w:rsid w:val="007C5C51"/>
    <w:rsid w:val="007C626C"/>
    <w:rsid w:val="007C65EA"/>
    <w:rsid w:val="007C67F5"/>
    <w:rsid w:val="007C6C94"/>
    <w:rsid w:val="007C70A4"/>
    <w:rsid w:val="007C71C3"/>
    <w:rsid w:val="007C7296"/>
    <w:rsid w:val="007C75E1"/>
    <w:rsid w:val="007C7E1A"/>
    <w:rsid w:val="007C7E2F"/>
    <w:rsid w:val="007C7E4D"/>
    <w:rsid w:val="007C7FEB"/>
    <w:rsid w:val="007D0579"/>
    <w:rsid w:val="007D05B4"/>
    <w:rsid w:val="007D0B48"/>
    <w:rsid w:val="007D0DBA"/>
    <w:rsid w:val="007D0EE1"/>
    <w:rsid w:val="007D12B0"/>
    <w:rsid w:val="007D165C"/>
    <w:rsid w:val="007D1949"/>
    <w:rsid w:val="007D199C"/>
    <w:rsid w:val="007D19D0"/>
    <w:rsid w:val="007D21B1"/>
    <w:rsid w:val="007D22AE"/>
    <w:rsid w:val="007D2405"/>
    <w:rsid w:val="007D24FB"/>
    <w:rsid w:val="007D2B89"/>
    <w:rsid w:val="007D2E7A"/>
    <w:rsid w:val="007D3010"/>
    <w:rsid w:val="007D3536"/>
    <w:rsid w:val="007D35D5"/>
    <w:rsid w:val="007D3747"/>
    <w:rsid w:val="007D37C1"/>
    <w:rsid w:val="007D3BDF"/>
    <w:rsid w:val="007D3F21"/>
    <w:rsid w:val="007D421B"/>
    <w:rsid w:val="007D4507"/>
    <w:rsid w:val="007D4700"/>
    <w:rsid w:val="007D4DB0"/>
    <w:rsid w:val="007D50E4"/>
    <w:rsid w:val="007D5200"/>
    <w:rsid w:val="007D529B"/>
    <w:rsid w:val="007D540F"/>
    <w:rsid w:val="007D554B"/>
    <w:rsid w:val="007D5833"/>
    <w:rsid w:val="007D5D93"/>
    <w:rsid w:val="007D5E16"/>
    <w:rsid w:val="007D5E5E"/>
    <w:rsid w:val="007D6016"/>
    <w:rsid w:val="007D6102"/>
    <w:rsid w:val="007D6600"/>
    <w:rsid w:val="007D67D9"/>
    <w:rsid w:val="007D69C6"/>
    <w:rsid w:val="007D6AD9"/>
    <w:rsid w:val="007D6AE0"/>
    <w:rsid w:val="007D7174"/>
    <w:rsid w:val="007D7469"/>
    <w:rsid w:val="007D74DF"/>
    <w:rsid w:val="007D74EF"/>
    <w:rsid w:val="007D78CF"/>
    <w:rsid w:val="007D7B3A"/>
    <w:rsid w:val="007D7D65"/>
    <w:rsid w:val="007D7D80"/>
    <w:rsid w:val="007D7E54"/>
    <w:rsid w:val="007E00D9"/>
    <w:rsid w:val="007E0657"/>
    <w:rsid w:val="007E0777"/>
    <w:rsid w:val="007E0DA1"/>
    <w:rsid w:val="007E1049"/>
    <w:rsid w:val="007E13CC"/>
    <w:rsid w:val="007E16AF"/>
    <w:rsid w:val="007E1795"/>
    <w:rsid w:val="007E1B67"/>
    <w:rsid w:val="007E1BBF"/>
    <w:rsid w:val="007E1BFF"/>
    <w:rsid w:val="007E1E0B"/>
    <w:rsid w:val="007E2146"/>
    <w:rsid w:val="007E23B1"/>
    <w:rsid w:val="007E2486"/>
    <w:rsid w:val="007E309C"/>
    <w:rsid w:val="007E34E3"/>
    <w:rsid w:val="007E358C"/>
    <w:rsid w:val="007E35FD"/>
    <w:rsid w:val="007E3670"/>
    <w:rsid w:val="007E3699"/>
    <w:rsid w:val="007E37CD"/>
    <w:rsid w:val="007E3A4D"/>
    <w:rsid w:val="007E4621"/>
    <w:rsid w:val="007E466A"/>
    <w:rsid w:val="007E4E58"/>
    <w:rsid w:val="007E502F"/>
    <w:rsid w:val="007E5075"/>
    <w:rsid w:val="007E55F2"/>
    <w:rsid w:val="007E562F"/>
    <w:rsid w:val="007E5A2D"/>
    <w:rsid w:val="007E5C0E"/>
    <w:rsid w:val="007E5F79"/>
    <w:rsid w:val="007E6123"/>
    <w:rsid w:val="007E6209"/>
    <w:rsid w:val="007E65C2"/>
    <w:rsid w:val="007E6768"/>
    <w:rsid w:val="007E6931"/>
    <w:rsid w:val="007E706E"/>
    <w:rsid w:val="007E73AD"/>
    <w:rsid w:val="007F069D"/>
    <w:rsid w:val="007F073B"/>
    <w:rsid w:val="007F08E5"/>
    <w:rsid w:val="007F0917"/>
    <w:rsid w:val="007F0D3D"/>
    <w:rsid w:val="007F133F"/>
    <w:rsid w:val="007F1846"/>
    <w:rsid w:val="007F1AFB"/>
    <w:rsid w:val="007F1EB1"/>
    <w:rsid w:val="007F2266"/>
    <w:rsid w:val="007F2A5F"/>
    <w:rsid w:val="007F2AE5"/>
    <w:rsid w:val="007F2BC0"/>
    <w:rsid w:val="007F2C45"/>
    <w:rsid w:val="007F2CBC"/>
    <w:rsid w:val="007F2D37"/>
    <w:rsid w:val="007F2EC9"/>
    <w:rsid w:val="007F35C6"/>
    <w:rsid w:val="007F37D8"/>
    <w:rsid w:val="007F392A"/>
    <w:rsid w:val="007F3B93"/>
    <w:rsid w:val="007F3BDE"/>
    <w:rsid w:val="007F3C2E"/>
    <w:rsid w:val="007F505E"/>
    <w:rsid w:val="007F50FF"/>
    <w:rsid w:val="007F5159"/>
    <w:rsid w:val="007F51B8"/>
    <w:rsid w:val="007F5654"/>
    <w:rsid w:val="007F5C8D"/>
    <w:rsid w:val="007F5F39"/>
    <w:rsid w:val="007F63FF"/>
    <w:rsid w:val="007F6664"/>
    <w:rsid w:val="007F69D5"/>
    <w:rsid w:val="007F6FC0"/>
    <w:rsid w:val="007F7264"/>
    <w:rsid w:val="007F790F"/>
    <w:rsid w:val="008008FC"/>
    <w:rsid w:val="0080099D"/>
    <w:rsid w:val="00800EF4"/>
    <w:rsid w:val="00801412"/>
    <w:rsid w:val="00801C91"/>
    <w:rsid w:val="00801F29"/>
    <w:rsid w:val="00803073"/>
    <w:rsid w:val="00803199"/>
    <w:rsid w:val="0080348B"/>
    <w:rsid w:val="00803611"/>
    <w:rsid w:val="008038D4"/>
    <w:rsid w:val="008038F7"/>
    <w:rsid w:val="00803B5B"/>
    <w:rsid w:val="00803C18"/>
    <w:rsid w:val="008042D6"/>
    <w:rsid w:val="00804350"/>
    <w:rsid w:val="00804659"/>
    <w:rsid w:val="00804A52"/>
    <w:rsid w:val="00804B44"/>
    <w:rsid w:val="00804D00"/>
    <w:rsid w:val="0080529B"/>
    <w:rsid w:val="008053F3"/>
    <w:rsid w:val="008054CE"/>
    <w:rsid w:val="008054ED"/>
    <w:rsid w:val="0080554E"/>
    <w:rsid w:val="008058B5"/>
    <w:rsid w:val="00805A8E"/>
    <w:rsid w:val="00805B04"/>
    <w:rsid w:val="00805B3B"/>
    <w:rsid w:val="00805BF9"/>
    <w:rsid w:val="00805C72"/>
    <w:rsid w:val="00805DE4"/>
    <w:rsid w:val="00805FE6"/>
    <w:rsid w:val="008062E5"/>
    <w:rsid w:val="008062F4"/>
    <w:rsid w:val="00806786"/>
    <w:rsid w:val="00806C6F"/>
    <w:rsid w:val="00806FDF"/>
    <w:rsid w:val="008071D2"/>
    <w:rsid w:val="0080720B"/>
    <w:rsid w:val="00807CAA"/>
    <w:rsid w:val="00807E99"/>
    <w:rsid w:val="00810389"/>
    <w:rsid w:val="0081049B"/>
    <w:rsid w:val="008110CD"/>
    <w:rsid w:val="00811514"/>
    <w:rsid w:val="00811564"/>
    <w:rsid w:val="00811694"/>
    <w:rsid w:val="008122FD"/>
    <w:rsid w:val="00812523"/>
    <w:rsid w:val="00812C0B"/>
    <w:rsid w:val="008131BD"/>
    <w:rsid w:val="0081336F"/>
    <w:rsid w:val="00813419"/>
    <w:rsid w:val="00813847"/>
    <w:rsid w:val="00813A45"/>
    <w:rsid w:val="00813ADA"/>
    <w:rsid w:val="00813AE9"/>
    <w:rsid w:val="00813B0A"/>
    <w:rsid w:val="00813B66"/>
    <w:rsid w:val="00813C03"/>
    <w:rsid w:val="00813E55"/>
    <w:rsid w:val="00813ED1"/>
    <w:rsid w:val="00813F79"/>
    <w:rsid w:val="0081437F"/>
    <w:rsid w:val="008144EE"/>
    <w:rsid w:val="008145A1"/>
    <w:rsid w:val="008145D0"/>
    <w:rsid w:val="00814666"/>
    <w:rsid w:val="008147E0"/>
    <w:rsid w:val="0081489A"/>
    <w:rsid w:val="008151DC"/>
    <w:rsid w:val="008158D7"/>
    <w:rsid w:val="00815AB2"/>
    <w:rsid w:val="00815C6A"/>
    <w:rsid w:val="00815DC9"/>
    <w:rsid w:val="00815F5B"/>
    <w:rsid w:val="00816444"/>
    <w:rsid w:val="008167D5"/>
    <w:rsid w:val="00816AE1"/>
    <w:rsid w:val="00816DEB"/>
    <w:rsid w:val="0081712C"/>
    <w:rsid w:val="008175EA"/>
    <w:rsid w:val="00820BD0"/>
    <w:rsid w:val="00820EEC"/>
    <w:rsid w:val="00820F06"/>
    <w:rsid w:val="00821602"/>
    <w:rsid w:val="008219A5"/>
    <w:rsid w:val="00821A4B"/>
    <w:rsid w:val="00821EBD"/>
    <w:rsid w:val="008221D0"/>
    <w:rsid w:val="0082230A"/>
    <w:rsid w:val="0082245C"/>
    <w:rsid w:val="0082258F"/>
    <w:rsid w:val="008225AC"/>
    <w:rsid w:val="0082298C"/>
    <w:rsid w:val="00822BED"/>
    <w:rsid w:val="00822CBF"/>
    <w:rsid w:val="00822D48"/>
    <w:rsid w:val="00822F99"/>
    <w:rsid w:val="00823112"/>
    <w:rsid w:val="00823123"/>
    <w:rsid w:val="00823251"/>
    <w:rsid w:val="008232B4"/>
    <w:rsid w:val="00823674"/>
    <w:rsid w:val="008236CA"/>
    <w:rsid w:val="008237A1"/>
    <w:rsid w:val="00823A0C"/>
    <w:rsid w:val="00823CA5"/>
    <w:rsid w:val="0082468E"/>
    <w:rsid w:val="0082471C"/>
    <w:rsid w:val="008247D5"/>
    <w:rsid w:val="00824B60"/>
    <w:rsid w:val="008250CF"/>
    <w:rsid w:val="008258AB"/>
    <w:rsid w:val="00825BA0"/>
    <w:rsid w:val="008261BE"/>
    <w:rsid w:val="0082640E"/>
    <w:rsid w:val="00826DE0"/>
    <w:rsid w:val="00826E88"/>
    <w:rsid w:val="008276F0"/>
    <w:rsid w:val="00827994"/>
    <w:rsid w:val="00827E50"/>
    <w:rsid w:val="00830361"/>
    <w:rsid w:val="008305C3"/>
    <w:rsid w:val="00830B43"/>
    <w:rsid w:val="008311E2"/>
    <w:rsid w:val="0083120D"/>
    <w:rsid w:val="00831225"/>
    <w:rsid w:val="00831A63"/>
    <w:rsid w:val="00831AEB"/>
    <w:rsid w:val="00831BF7"/>
    <w:rsid w:val="00831DF0"/>
    <w:rsid w:val="008323AB"/>
    <w:rsid w:val="008325FB"/>
    <w:rsid w:val="00832AE4"/>
    <w:rsid w:val="00832C3E"/>
    <w:rsid w:val="00833141"/>
    <w:rsid w:val="0083379B"/>
    <w:rsid w:val="00833DE6"/>
    <w:rsid w:val="00834A6E"/>
    <w:rsid w:val="00834C89"/>
    <w:rsid w:val="00834D4C"/>
    <w:rsid w:val="00834DF3"/>
    <w:rsid w:val="00834E44"/>
    <w:rsid w:val="00834F00"/>
    <w:rsid w:val="00834F9D"/>
    <w:rsid w:val="00834FF6"/>
    <w:rsid w:val="00835241"/>
    <w:rsid w:val="00835A5F"/>
    <w:rsid w:val="008368FA"/>
    <w:rsid w:val="00836F4A"/>
    <w:rsid w:val="00837197"/>
    <w:rsid w:val="008373E9"/>
    <w:rsid w:val="008374B0"/>
    <w:rsid w:val="00837AF4"/>
    <w:rsid w:val="00837D21"/>
    <w:rsid w:val="00837FA3"/>
    <w:rsid w:val="00840199"/>
    <w:rsid w:val="00840282"/>
    <w:rsid w:val="008404FC"/>
    <w:rsid w:val="0084058B"/>
    <w:rsid w:val="008405E4"/>
    <w:rsid w:val="0084067C"/>
    <w:rsid w:val="0084077B"/>
    <w:rsid w:val="00841120"/>
    <w:rsid w:val="0084125F"/>
    <w:rsid w:val="00841479"/>
    <w:rsid w:val="00841F5E"/>
    <w:rsid w:val="008420D9"/>
    <w:rsid w:val="00842302"/>
    <w:rsid w:val="0084256A"/>
    <w:rsid w:val="0084269E"/>
    <w:rsid w:val="0084275C"/>
    <w:rsid w:val="008428AB"/>
    <w:rsid w:val="00842A5D"/>
    <w:rsid w:val="00842D45"/>
    <w:rsid w:val="00843099"/>
    <w:rsid w:val="0084319C"/>
    <w:rsid w:val="00843296"/>
    <w:rsid w:val="008437B6"/>
    <w:rsid w:val="0084393F"/>
    <w:rsid w:val="00843A8A"/>
    <w:rsid w:val="00843F05"/>
    <w:rsid w:val="008440FE"/>
    <w:rsid w:val="00844246"/>
    <w:rsid w:val="008442B7"/>
    <w:rsid w:val="00844B1B"/>
    <w:rsid w:val="00844E7F"/>
    <w:rsid w:val="00844F76"/>
    <w:rsid w:val="00845019"/>
    <w:rsid w:val="00846397"/>
    <w:rsid w:val="0084680D"/>
    <w:rsid w:val="00846A94"/>
    <w:rsid w:val="00846CA7"/>
    <w:rsid w:val="00846F98"/>
    <w:rsid w:val="00847100"/>
    <w:rsid w:val="008471D4"/>
    <w:rsid w:val="00847215"/>
    <w:rsid w:val="00847289"/>
    <w:rsid w:val="00847410"/>
    <w:rsid w:val="0084757F"/>
    <w:rsid w:val="008476BD"/>
    <w:rsid w:val="0084786F"/>
    <w:rsid w:val="00847B31"/>
    <w:rsid w:val="008503F6"/>
    <w:rsid w:val="0085049B"/>
    <w:rsid w:val="008506CE"/>
    <w:rsid w:val="00850733"/>
    <w:rsid w:val="00850D3B"/>
    <w:rsid w:val="00851424"/>
    <w:rsid w:val="00851432"/>
    <w:rsid w:val="00851495"/>
    <w:rsid w:val="00851999"/>
    <w:rsid w:val="00851B66"/>
    <w:rsid w:val="00851BDC"/>
    <w:rsid w:val="00851C24"/>
    <w:rsid w:val="00851F00"/>
    <w:rsid w:val="00851FF0"/>
    <w:rsid w:val="00852190"/>
    <w:rsid w:val="0085223E"/>
    <w:rsid w:val="0085236F"/>
    <w:rsid w:val="00852822"/>
    <w:rsid w:val="00852C2A"/>
    <w:rsid w:val="00852F40"/>
    <w:rsid w:val="0085300F"/>
    <w:rsid w:val="0085351C"/>
    <w:rsid w:val="008535F1"/>
    <w:rsid w:val="00853835"/>
    <w:rsid w:val="00853885"/>
    <w:rsid w:val="00853903"/>
    <w:rsid w:val="0085399B"/>
    <w:rsid w:val="00853EDD"/>
    <w:rsid w:val="00854142"/>
    <w:rsid w:val="008546EC"/>
    <w:rsid w:val="00854B35"/>
    <w:rsid w:val="00854CDE"/>
    <w:rsid w:val="00855AAE"/>
    <w:rsid w:val="00855AF9"/>
    <w:rsid w:val="00855B6F"/>
    <w:rsid w:val="0085618B"/>
    <w:rsid w:val="00856FA3"/>
    <w:rsid w:val="008577ED"/>
    <w:rsid w:val="00857A6B"/>
    <w:rsid w:val="00857BCD"/>
    <w:rsid w:val="00857D68"/>
    <w:rsid w:val="00857DFD"/>
    <w:rsid w:val="0086005A"/>
    <w:rsid w:val="00860BF3"/>
    <w:rsid w:val="00860C64"/>
    <w:rsid w:val="00860CB9"/>
    <w:rsid w:val="008610A7"/>
    <w:rsid w:val="008612E2"/>
    <w:rsid w:val="008613CA"/>
    <w:rsid w:val="00861806"/>
    <w:rsid w:val="00861A9D"/>
    <w:rsid w:val="00862080"/>
    <w:rsid w:val="008620D2"/>
    <w:rsid w:val="008621E1"/>
    <w:rsid w:val="00862791"/>
    <w:rsid w:val="00862B44"/>
    <w:rsid w:val="00862CE6"/>
    <w:rsid w:val="00862E30"/>
    <w:rsid w:val="00862EA3"/>
    <w:rsid w:val="00862FAB"/>
    <w:rsid w:val="00863664"/>
    <w:rsid w:val="00863CA2"/>
    <w:rsid w:val="00864219"/>
    <w:rsid w:val="0086443F"/>
    <w:rsid w:val="00864664"/>
    <w:rsid w:val="00864716"/>
    <w:rsid w:val="00864983"/>
    <w:rsid w:val="00864B1C"/>
    <w:rsid w:val="00864D2C"/>
    <w:rsid w:val="00864E45"/>
    <w:rsid w:val="00865225"/>
    <w:rsid w:val="00865392"/>
    <w:rsid w:val="00866169"/>
    <w:rsid w:val="0086665B"/>
    <w:rsid w:val="0086697C"/>
    <w:rsid w:val="00867863"/>
    <w:rsid w:val="00867E7A"/>
    <w:rsid w:val="00867EC7"/>
    <w:rsid w:val="00870365"/>
    <w:rsid w:val="008704A0"/>
    <w:rsid w:val="00870875"/>
    <w:rsid w:val="00870BC1"/>
    <w:rsid w:val="00870D04"/>
    <w:rsid w:val="00870E8E"/>
    <w:rsid w:val="00870ECF"/>
    <w:rsid w:val="00871067"/>
    <w:rsid w:val="008714BB"/>
    <w:rsid w:val="00871554"/>
    <w:rsid w:val="00871655"/>
    <w:rsid w:val="008716F2"/>
    <w:rsid w:val="00871BED"/>
    <w:rsid w:val="00871D43"/>
    <w:rsid w:val="00871F1D"/>
    <w:rsid w:val="008721BA"/>
    <w:rsid w:val="00872306"/>
    <w:rsid w:val="008725DB"/>
    <w:rsid w:val="00872B51"/>
    <w:rsid w:val="00872DF7"/>
    <w:rsid w:val="008731AE"/>
    <w:rsid w:val="008731FB"/>
    <w:rsid w:val="0087394B"/>
    <w:rsid w:val="00873983"/>
    <w:rsid w:val="00873D09"/>
    <w:rsid w:val="00873EF7"/>
    <w:rsid w:val="00873FC5"/>
    <w:rsid w:val="0087421D"/>
    <w:rsid w:val="008743D9"/>
    <w:rsid w:val="008749D8"/>
    <w:rsid w:val="00874F12"/>
    <w:rsid w:val="0087506C"/>
    <w:rsid w:val="008751FA"/>
    <w:rsid w:val="0087522A"/>
    <w:rsid w:val="0087534C"/>
    <w:rsid w:val="00875C60"/>
    <w:rsid w:val="00875D32"/>
    <w:rsid w:val="00876151"/>
    <w:rsid w:val="00876158"/>
    <w:rsid w:val="008763C9"/>
    <w:rsid w:val="008765D8"/>
    <w:rsid w:val="00876609"/>
    <w:rsid w:val="0087708C"/>
    <w:rsid w:val="0087730F"/>
    <w:rsid w:val="008773D6"/>
    <w:rsid w:val="008773FB"/>
    <w:rsid w:val="00877A4C"/>
    <w:rsid w:val="008807BD"/>
    <w:rsid w:val="00880CD4"/>
    <w:rsid w:val="0088108F"/>
    <w:rsid w:val="0088151C"/>
    <w:rsid w:val="0088163E"/>
    <w:rsid w:val="00881771"/>
    <w:rsid w:val="00881772"/>
    <w:rsid w:val="008817AB"/>
    <w:rsid w:val="00881ABC"/>
    <w:rsid w:val="00881DDC"/>
    <w:rsid w:val="00882067"/>
    <w:rsid w:val="00882A69"/>
    <w:rsid w:val="00882BBC"/>
    <w:rsid w:val="00883655"/>
    <w:rsid w:val="008837AB"/>
    <w:rsid w:val="00883BF6"/>
    <w:rsid w:val="00883CA9"/>
    <w:rsid w:val="00883EFE"/>
    <w:rsid w:val="008843A4"/>
    <w:rsid w:val="008847FB"/>
    <w:rsid w:val="00884BF5"/>
    <w:rsid w:val="00884E2B"/>
    <w:rsid w:val="00884EC2"/>
    <w:rsid w:val="0088500F"/>
    <w:rsid w:val="008850F8"/>
    <w:rsid w:val="00885C1D"/>
    <w:rsid w:val="00885F34"/>
    <w:rsid w:val="0088650B"/>
    <w:rsid w:val="0088650E"/>
    <w:rsid w:val="0088698A"/>
    <w:rsid w:val="00886A64"/>
    <w:rsid w:val="00886C66"/>
    <w:rsid w:val="008870C8"/>
    <w:rsid w:val="0088733A"/>
    <w:rsid w:val="00887544"/>
    <w:rsid w:val="00887615"/>
    <w:rsid w:val="00887639"/>
    <w:rsid w:val="00887975"/>
    <w:rsid w:val="00887A57"/>
    <w:rsid w:val="008908F8"/>
    <w:rsid w:val="00890CCA"/>
    <w:rsid w:val="00890EBE"/>
    <w:rsid w:val="00890EF9"/>
    <w:rsid w:val="00891708"/>
    <w:rsid w:val="00891896"/>
    <w:rsid w:val="0089194F"/>
    <w:rsid w:val="00892375"/>
    <w:rsid w:val="0089239F"/>
    <w:rsid w:val="00892530"/>
    <w:rsid w:val="00892753"/>
    <w:rsid w:val="008927A5"/>
    <w:rsid w:val="008934C5"/>
    <w:rsid w:val="008935B1"/>
    <w:rsid w:val="00893759"/>
    <w:rsid w:val="00893898"/>
    <w:rsid w:val="00893DD0"/>
    <w:rsid w:val="008941EA"/>
    <w:rsid w:val="008946AC"/>
    <w:rsid w:val="00894D57"/>
    <w:rsid w:val="00894DD5"/>
    <w:rsid w:val="00894E18"/>
    <w:rsid w:val="00894F7E"/>
    <w:rsid w:val="00894FE4"/>
    <w:rsid w:val="0089521F"/>
    <w:rsid w:val="008952B5"/>
    <w:rsid w:val="008954D6"/>
    <w:rsid w:val="008956A6"/>
    <w:rsid w:val="008958EB"/>
    <w:rsid w:val="00895BC0"/>
    <w:rsid w:val="00895C21"/>
    <w:rsid w:val="00896288"/>
    <w:rsid w:val="00896334"/>
    <w:rsid w:val="008963A0"/>
    <w:rsid w:val="00896911"/>
    <w:rsid w:val="00896DAA"/>
    <w:rsid w:val="00897CCB"/>
    <w:rsid w:val="008A01D6"/>
    <w:rsid w:val="008A0241"/>
    <w:rsid w:val="008A08D9"/>
    <w:rsid w:val="008A0E11"/>
    <w:rsid w:val="008A0E88"/>
    <w:rsid w:val="008A0F62"/>
    <w:rsid w:val="008A140C"/>
    <w:rsid w:val="008A1AD4"/>
    <w:rsid w:val="008A1E6B"/>
    <w:rsid w:val="008A1F00"/>
    <w:rsid w:val="008A2659"/>
    <w:rsid w:val="008A26A1"/>
    <w:rsid w:val="008A27F5"/>
    <w:rsid w:val="008A2CF8"/>
    <w:rsid w:val="008A2DDD"/>
    <w:rsid w:val="008A345D"/>
    <w:rsid w:val="008A38FB"/>
    <w:rsid w:val="008A39B8"/>
    <w:rsid w:val="008A3CBD"/>
    <w:rsid w:val="008A3E02"/>
    <w:rsid w:val="008A3FAF"/>
    <w:rsid w:val="008A41BA"/>
    <w:rsid w:val="008A4935"/>
    <w:rsid w:val="008A4C06"/>
    <w:rsid w:val="008A4C95"/>
    <w:rsid w:val="008A502C"/>
    <w:rsid w:val="008A503B"/>
    <w:rsid w:val="008A5040"/>
    <w:rsid w:val="008A53B5"/>
    <w:rsid w:val="008A5506"/>
    <w:rsid w:val="008A5603"/>
    <w:rsid w:val="008A5666"/>
    <w:rsid w:val="008A5A71"/>
    <w:rsid w:val="008A5AB4"/>
    <w:rsid w:val="008A5C70"/>
    <w:rsid w:val="008A60DE"/>
    <w:rsid w:val="008A6F0F"/>
    <w:rsid w:val="008A745E"/>
    <w:rsid w:val="008A77E8"/>
    <w:rsid w:val="008A796A"/>
    <w:rsid w:val="008A7AA3"/>
    <w:rsid w:val="008B041C"/>
    <w:rsid w:val="008B04F5"/>
    <w:rsid w:val="008B0D2F"/>
    <w:rsid w:val="008B1227"/>
    <w:rsid w:val="008B137B"/>
    <w:rsid w:val="008B1805"/>
    <w:rsid w:val="008B1AE4"/>
    <w:rsid w:val="008B1C49"/>
    <w:rsid w:val="008B2001"/>
    <w:rsid w:val="008B2B80"/>
    <w:rsid w:val="008B2C36"/>
    <w:rsid w:val="008B2DCA"/>
    <w:rsid w:val="008B3150"/>
    <w:rsid w:val="008B35C1"/>
    <w:rsid w:val="008B3A85"/>
    <w:rsid w:val="008B3ADC"/>
    <w:rsid w:val="008B3C49"/>
    <w:rsid w:val="008B46E0"/>
    <w:rsid w:val="008B47B7"/>
    <w:rsid w:val="008B4B62"/>
    <w:rsid w:val="008B4E7E"/>
    <w:rsid w:val="008B5257"/>
    <w:rsid w:val="008B526F"/>
    <w:rsid w:val="008B5361"/>
    <w:rsid w:val="008B5497"/>
    <w:rsid w:val="008B608C"/>
    <w:rsid w:val="008B6416"/>
    <w:rsid w:val="008B67CC"/>
    <w:rsid w:val="008B6834"/>
    <w:rsid w:val="008B6870"/>
    <w:rsid w:val="008B6C4F"/>
    <w:rsid w:val="008B6DA1"/>
    <w:rsid w:val="008B7776"/>
    <w:rsid w:val="008C051F"/>
    <w:rsid w:val="008C0705"/>
    <w:rsid w:val="008C0901"/>
    <w:rsid w:val="008C0AA7"/>
    <w:rsid w:val="008C0CBD"/>
    <w:rsid w:val="008C0CD2"/>
    <w:rsid w:val="008C0E41"/>
    <w:rsid w:val="008C1037"/>
    <w:rsid w:val="008C1331"/>
    <w:rsid w:val="008C1917"/>
    <w:rsid w:val="008C1A74"/>
    <w:rsid w:val="008C1B27"/>
    <w:rsid w:val="008C1BCE"/>
    <w:rsid w:val="008C1C93"/>
    <w:rsid w:val="008C1E31"/>
    <w:rsid w:val="008C2033"/>
    <w:rsid w:val="008C206E"/>
    <w:rsid w:val="008C2982"/>
    <w:rsid w:val="008C2C15"/>
    <w:rsid w:val="008C2E0E"/>
    <w:rsid w:val="008C2E4D"/>
    <w:rsid w:val="008C2F5A"/>
    <w:rsid w:val="008C3694"/>
    <w:rsid w:val="008C392B"/>
    <w:rsid w:val="008C3965"/>
    <w:rsid w:val="008C3A1C"/>
    <w:rsid w:val="008C3B46"/>
    <w:rsid w:val="008C41D7"/>
    <w:rsid w:val="008C43B1"/>
    <w:rsid w:val="008C44DC"/>
    <w:rsid w:val="008C4509"/>
    <w:rsid w:val="008C46E6"/>
    <w:rsid w:val="008C4DE9"/>
    <w:rsid w:val="008C540E"/>
    <w:rsid w:val="008C5473"/>
    <w:rsid w:val="008C59E9"/>
    <w:rsid w:val="008C5C95"/>
    <w:rsid w:val="008C5F52"/>
    <w:rsid w:val="008C606F"/>
    <w:rsid w:val="008C6759"/>
    <w:rsid w:val="008C6809"/>
    <w:rsid w:val="008C6A57"/>
    <w:rsid w:val="008C6B56"/>
    <w:rsid w:val="008C72DD"/>
    <w:rsid w:val="008C7341"/>
    <w:rsid w:val="008C76A0"/>
    <w:rsid w:val="008C7AFC"/>
    <w:rsid w:val="008C7C39"/>
    <w:rsid w:val="008C7E01"/>
    <w:rsid w:val="008C7EC3"/>
    <w:rsid w:val="008C7F5D"/>
    <w:rsid w:val="008C7F64"/>
    <w:rsid w:val="008D03E0"/>
    <w:rsid w:val="008D0FFD"/>
    <w:rsid w:val="008D1228"/>
    <w:rsid w:val="008D12BE"/>
    <w:rsid w:val="008D148B"/>
    <w:rsid w:val="008D1675"/>
    <w:rsid w:val="008D1747"/>
    <w:rsid w:val="008D1BD9"/>
    <w:rsid w:val="008D23C1"/>
    <w:rsid w:val="008D246C"/>
    <w:rsid w:val="008D2AC1"/>
    <w:rsid w:val="008D2BD1"/>
    <w:rsid w:val="008D3B1B"/>
    <w:rsid w:val="008D3FCB"/>
    <w:rsid w:val="008D409F"/>
    <w:rsid w:val="008D4623"/>
    <w:rsid w:val="008D480D"/>
    <w:rsid w:val="008D4C54"/>
    <w:rsid w:val="008D4E22"/>
    <w:rsid w:val="008D5532"/>
    <w:rsid w:val="008D557D"/>
    <w:rsid w:val="008D56B3"/>
    <w:rsid w:val="008D5A43"/>
    <w:rsid w:val="008D5A6C"/>
    <w:rsid w:val="008D6297"/>
    <w:rsid w:val="008D6495"/>
    <w:rsid w:val="008D66CE"/>
    <w:rsid w:val="008D689E"/>
    <w:rsid w:val="008D6900"/>
    <w:rsid w:val="008D6985"/>
    <w:rsid w:val="008D6B30"/>
    <w:rsid w:val="008D745A"/>
    <w:rsid w:val="008D7551"/>
    <w:rsid w:val="008D7B0E"/>
    <w:rsid w:val="008D7B11"/>
    <w:rsid w:val="008D7BD5"/>
    <w:rsid w:val="008D7C7B"/>
    <w:rsid w:val="008D7CB4"/>
    <w:rsid w:val="008D7D2C"/>
    <w:rsid w:val="008E0191"/>
    <w:rsid w:val="008E0282"/>
    <w:rsid w:val="008E03D2"/>
    <w:rsid w:val="008E040F"/>
    <w:rsid w:val="008E08B0"/>
    <w:rsid w:val="008E0DC6"/>
    <w:rsid w:val="008E0FA1"/>
    <w:rsid w:val="008E1198"/>
    <w:rsid w:val="008E15D2"/>
    <w:rsid w:val="008E16BD"/>
    <w:rsid w:val="008E1D80"/>
    <w:rsid w:val="008E2138"/>
    <w:rsid w:val="008E228E"/>
    <w:rsid w:val="008E2689"/>
    <w:rsid w:val="008E2C25"/>
    <w:rsid w:val="008E2DAB"/>
    <w:rsid w:val="008E2FDD"/>
    <w:rsid w:val="008E3010"/>
    <w:rsid w:val="008E31C8"/>
    <w:rsid w:val="008E326A"/>
    <w:rsid w:val="008E37E1"/>
    <w:rsid w:val="008E3BDA"/>
    <w:rsid w:val="008E42F6"/>
    <w:rsid w:val="008E44DB"/>
    <w:rsid w:val="008E46CB"/>
    <w:rsid w:val="008E4747"/>
    <w:rsid w:val="008E491A"/>
    <w:rsid w:val="008E4A21"/>
    <w:rsid w:val="008E5017"/>
    <w:rsid w:val="008E5480"/>
    <w:rsid w:val="008E57EB"/>
    <w:rsid w:val="008E59BA"/>
    <w:rsid w:val="008E59C5"/>
    <w:rsid w:val="008E5E00"/>
    <w:rsid w:val="008E6554"/>
    <w:rsid w:val="008E66F9"/>
    <w:rsid w:val="008E6C04"/>
    <w:rsid w:val="008E7400"/>
    <w:rsid w:val="008E752C"/>
    <w:rsid w:val="008E7553"/>
    <w:rsid w:val="008E7959"/>
    <w:rsid w:val="008E7D5F"/>
    <w:rsid w:val="008E7EE7"/>
    <w:rsid w:val="008E7F75"/>
    <w:rsid w:val="008F01EF"/>
    <w:rsid w:val="008F0A33"/>
    <w:rsid w:val="008F0A47"/>
    <w:rsid w:val="008F0D3A"/>
    <w:rsid w:val="008F0DE9"/>
    <w:rsid w:val="008F14D5"/>
    <w:rsid w:val="008F153B"/>
    <w:rsid w:val="008F17B9"/>
    <w:rsid w:val="008F189C"/>
    <w:rsid w:val="008F19E9"/>
    <w:rsid w:val="008F19F4"/>
    <w:rsid w:val="008F1A47"/>
    <w:rsid w:val="008F1B3F"/>
    <w:rsid w:val="008F1F4B"/>
    <w:rsid w:val="008F228C"/>
    <w:rsid w:val="008F285E"/>
    <w:rsid w:val="008F2944"/>
    <w:rsid w:val="008F2A46"/>
    <w:rsid w:val="008F2B58"/>
    <w:rsid w:val="008F2D49"/>
    <w:rsid w:val="008F2E90"/>
    <w:rsid w:val="008F3206"/>
    <w:rsid w:val="008F3696"/>
    <w:rsid w:val="008F3C83"/>
    <w:rsid w:val="008F3EDF"/>
    <w:rsid w:val="008F452F"/>
    <w:rsid w:val="008F4644"/>
    <w:rsid w:val="008F4A14"/>
    <w:rsid w:val="008F4ADC"/>
    <w:rsid w:val="008F4C49"/>
    <w:rsid w:val="008F5077"/>
    <w:rsid w:val="008F5133"/>
    <w:rsid w:val="008F528E"/>
    <w:rsid w:val="008F5407"/>
    <w:rsid w:val="008F56CB"/>
    <w:rsid w:val="008F5998"/>
    <w:rsid w:val="008F5A5E"/>
    <w:rsid w:val="008F5BF1"/>
    <w:rsid w:val="008F6226"/>
    <w:rsid w:val="008F6265"/>
    <w:rsid w:val="008F6FD8"/>
    <w:rsid w:val="008F71B1"/>
    <w:rsid w:val="008F7389"/>
    <w:rsid w:val="008F7401"/>
    <w:rsid w:val="008F7D97"/>
    <w:rsid w:val="009000DE"/>
    <w:rsid w:val="00900228"/>
    <w:rsid w:val="009008AC"/>
    <w:rsid w:val="00900A9C"/>
    <w:rsid w:val="00900C0A"/>
    <w:rsid w:val="009010FD"/>
    <w:rsid w:val="009017FB"/>
    <w:rsid w:val="00901820"/>
    <w:rsid w:val="009018F2"/>
    <w:rsid w:val="0090192E"/>
    <w:rsid w:val="00901AD2"/>
    <w:rsid w:val="00901BE9"/>
    <w:rsid w:val="009024BB"/>
    <w:rsid w:val="0090258C"/>
    <w:rsid w:val="00902E0A"/>
    <w:rsid w:val="00903163"/>
    <w:rsid w:val="009037FA"/>
    <w:rsid w:val="00903920"/>
    <w:rsid w:val="009039F2"/>
    <w:rsid w:val="00903A72"/>
    <w:rsid w:val="009047EB"/>
    <w:rsid w:val="00904B2E"/>
    <w:rsid w:val="0090521C"/>
    <w:rsid w:val="00905ADC"/>
    <w:rsid w:val="00905B0C"/>
    <w:rsid w:val="00905B55"/>
    <w:rsid w:val="00905C7F"/>
    <w:rsid w:val="009061B8"/>
    <w:rsid w:val="009066A4"/>
    <w:rsid w:val="00906877"/>
    <w:rsid w:val="00906B05"/>
    <w:rsid w:val="00906C33"/>
    <w:rsid w:val="00906C47"/>
    <w:rsid w:val="00906ECF"/>
    <w:rsid w:val="00906F09"/>
    <w:rsid w:val="009076BF"/>
    <w:rsid w:val="00907E34"/>
    <w:rsid w:val="00907F6C"/>
    <w:rsid w:val="00910354"/>
    <w:rsid w:val="009105FA"/>
    <w:rsid w:val="0091151F"/>
    <w:rsid w:val="0091159D"/>
    <w:rsid w:val="00911DDC"/>
    <w:rsid w:val="00911E75"/>
    <w:rsid w:val="00912131"/>
    <w:rsid w:val="0091276C"/>
    <w:rsid w:val="00912821"/>
    <w:rsid w:val="00912D00"/>
    <w:rsid w:val="00912DF4"/>
    <w:rsid w:val="00912FFB"/>
    <w:rsid w:val="00913118"/>
    <w:rsid w:val="00913345"/>
    <w:rsid w:val="00913B87"/>
    <w:rsid w:val="00913F13"/>
    <w:rsid w:val="0091438C"/>
    <w:rsid w:val="009148CE"/>
    <w:rsid w:val="0091490C"/>
    <w:rsid w:val="00914E6C"/>
    <w:rsid w:val="00915228"/>
    <w:rsid w:val="00915408"/>
    <w:rsid w:val="0091575B"/>
    <w:rsid w:val="009163E3"/>
    <w:rsid w:val="00916411"/>
    <w:rsid w:val="0091686C"/>
    <w:rsid w:val="00916920"/>
    <w:rsid w:val="00916AA8"/>
    <w:rsid w:val="00916D53"/>
    <w:rsid w:val="00917215"/>
    <w:rsid w:val="00917348"/>
    <w:rsid w:val="009173AF"/>
    <w:rsid w:val="009173DA"/>
    <w:rsid w:val="0091778B"/>
    <w:rsid w:val="00917892"/>
    <w:rsid w:val="00917B8B"/>
    <w:rsid w:val="00917C67"/>
    <w:rsid w:val="00917FE0"/>
    <w:rsid w:val="009200D3"/>
    <w:rsid w:val="0092020A"/>
    <w:rsid w:val="0092051C"/>
    <w:rsid w:val="009205E2"/>
    <w:rsid w:val="00920666"/>
    <w:rsid w:val="00920D24"/>
    <w:rsid w:val="00920D49"/>
    <w:rsid w:val="00921323"/>
    <w:rsid w:val="0092141D"/>
    <w:rsid w:val="00921555"/>
    <w:rsid w:val="0092177D"/>
    <w:rsid w:val="00922149"/>
    <w:rsid w:val="00922565"/>
    <w:rsid w:val="0092269E"/>
    <w:rsid w:val="00922931"/>
    <w:rsid w:val="00922ACE"/>
    <w:rsid w:val="00922BC6"/>
    <w:rsid w:val="00922BF7"/>
    <w:rsid w:val="0092333D"/>
    <w:rsid w:val="00923528"/>
    <w:rsid w:val="0092360D"/>
    <w:rsid w:val="00923B57"/>
    <w:rsid w:val="00923D5A"/>
    <w:rsid w:val="00923E29"/>
    <w:rsid w:val="00925508"/>
    <w:rsid w:val="00925711"/>
    <w:rsid w:val="009259B1"/>
    <w:rsid w:val="00925C39"/>
    <w:rsid w:val="00925C46"/>
    <w:rsid w:val="00925FD6"/>
    <w:rsid w:val="00926742"/>
    <w:rsid w:val="0092685C"/>
    <w:rsid w:val="00926A94"/>
    <w:rsid w:val="00926AAB"/>
    <w:rsid w:val="00926CC8"/>
    <w:rsid w:val="00926D6B"/>
    <w:rsid w:val="00926F25"/>
    <w:rsid w:val="0092757F"/>
    <w:rsid w:val="009277FE"/>
    <w:rsid w:val="00927834"/>
    <w:rsid w:val="00927888"/>
    <w:rsid w:val="0092788B"/>
    <w:rsid w:val="0093025E"/>
    <w:rsid w:val="0093033E"/>
    <w:rsid w:val="00930497"/>
    <w:rsid w:val="0093086C"/>
    <w:rsid w:val="00931355"/>
    <w:rsid w:val="0093136D"/>
    <w:rsid w:val="00931A4C"/>
    <w:rsid w:val="00931CC4"/>
    <w:rsid w:val="00932598"/>
    <w:rsid w:val="00932708"/>
    <w:rsid w:val="009328FF"/>
    <w:rsid w:val="00932946"/>
    <w:rsid w:val="00932C63"/>
    <w:rsid w:val="00933DD9"/>
    <w:rsid w:val="00933FE0"/>
    <w:rsid w:val="00934139"/>
    <w:rsid w:val="00934179"/>
    <w:rsid w:val="009343AA"/>
    <w:rsid w:val="009344F5"/>
    <w:rsid w:val="009347C9"/>
    <w:rsid w:val="00934892"/>
    <w:rsid w:val="0093509C"/>
    <w:rsid w:val="00935103"/>
    <w:rsid w:val="00935879"/>
    <w:rsid w:val="00935ADB"/>
    <w:rsid w:val="00935E2C"/>
    <w:rsid w:val="00935E5A"/>
    <w:rsid w:val="00935EA9"/>
    <w:rsid w:val="00935ED0"/>
    <w:rsid w:val="009366DB"/>
    <w:rsid w:val="009371A4"/>
    <w:rsid w:val="009371A9"/>
    <w:rsid w:val="0093757B"/>
    <w:rsid w:val="009376DE"/>
    <w:rsid w:val="009378CE"/>
    <w:rsid w:val="00937C71"/>
    <w:rsid w:val="00940225"/>
    <w:rsid w:val="00940655"/>
    <w:rsid w:val="00940666"/>
    <w:rsid w:val="00940839"/>
    <w:rsid w:val="00940C1E"/>
    <w:rsid w:val="00940EA3"/>
    <w:rsid w:val="009413AD"/>
    <w:rsid w:val="0094154A"/>
    <w:rsid w:val="009416BC"/>
    <w:rsid w:val="00941E1D"/>
    <w:rsid w:val="009424FA"/>
    <w:rsid w:val="009426CB"/>
    <w:rsid w:val="00942840"/>
    <w:rsid w:val="00942B1C"/>
    <w:rsid w:val="00942D81"/>
    <w:rsid w:val="00943069"/>
    <w:rsid w:val="009434A3"/>
    <w:rsid w:val="00943BAF"/>
    <w:rsid w:val="00943E98"/>
    <w:rsid w:val="00943FF6"/>
    <w:rsid w:val="009440E2"/>
    <w:rsid w:val="0094510D"/>
    <w:rsid w:val="00945186"/>
    <w:rsid w:val="0094522B"/>
    <w:rsid w:val="009453F2"/>
    <w:rsid w:val="009457DE"/>
    <w:rsid w:val="0094587D"/>
    <w:rsid w:val="00945BB5"/>
    <w:rsid w:val="00945D57"/>
    <w:rsid w:val="009464C9"/>
    <w:rsid w:val="0094656D"/>
    <w:rsid w:val="00946878"/>
    <w:rsid w:val="00946A2E"/>
    <w:rsid w:val="00946C13"/>
    <w:rsid w:val="00946DE1"/>
    <w:rsid w:val="00946EA1"/>
    <w:rsid w:val="00947128"/>
    <w:rsid w:val="00947D18"/>
    <w:rsid w:val="00947F53"/>
    <w:rsid w:val="00947FA5"/>
    <w:rsid w:val="0095001E"/>
    <w:rsid w:val="00950236"/>
    <w:rsid w:val="0095053B"/>
    <w:rsid w:val="009507D7"/>
    <w:rsid w:val="0095088E"/>
    <w:rsid w:val="009513E8"/>
    <w:rsid w:val="00951625"/>
    <w:rsid w:val="00951F62"/>
    <w:rsid w:val="00952303"/>
    <w:rsid w:val="00952EC3"/>
    <w:rsid w:val="009533BE"/>
    <w:rsid w:val="00953623"/>
    <w:rsid w:val="00953CAA"/>
    <w:rsid w:val="00954100"/>
    <w:rsid w:val="00954346"/>
    <w:rsid w:val="00954546"/>
    <w:rsid w:val="00954BB9"/>
    <w:rsid w:val="00954D36"/>
    <w:rsid w:val="00954EE4"/>
    <w:rsid w:val="00955095"/>
    <w:rsid w:val="009550D9"/>
    <w:rsid w:val="0095540F"/>
    <w:rsid w:val="00955502"/>
    <w:rsid w:val="00955558"/>
    <w:rsid w:val="009559A0"/>
    <w:rsid w:val="00955C15"/>
    <w:rsid w:val="00956195"/>
    <w:rsid w:val="009569DB"/>
    <w:rsid w:val="00956AFE"/>
    <w:rsid w:val="00956C3C"/>
    <w:rsid w:val="00956C9A"/>
    <w:rsid w:val="00956D60"/>
    <w:rsid w:val="009572FF"/>
    <w:rsid w:val="00957676"/>
    <w:rsid w:val="00957ABD"/>
    <w:rsid w:val="00957E5D"/>
    <w:rsid w:val="00960868"/>
    <w:rsid w:val="00960897"/>
    <w:rsid w:val="00960B4B"/>
    <w:rsid w:val="00960B63"/>
    <w:rsid w:val="00961108"/>
    <w:rsid w:val="00961142"/>
    <w:rsid w:val="0096124B"/>
    <w:rsid w:val="009612A0"/>
    <w:rsid w:val="00961632"/>
    <w:rsid w:val="009616FE"/>
    <w:rsid w:val="009618A3"/>
    <w:rsid w:val="00961A92"/>
    <w:rsid w:val="00961AA5"/>
    <w:rsid w:val="0096200A"/>
    <w:rsid w:val="009622A3"/>
    <w:rsid w:val="00962421"/>
    <w:rsid w:val="009624F5"/>
    <w:rsid w:val="009625A4"/>
    <w:rsid w:val="00962782"/>
    <w:rsid w:val="009627AD"/>
    <w:rsid w:val="00962AF5"/>
    <w:rsid w:val="00962C12"/>
    <w:rsid w:val="00963073"/>
    <w:rsid w:val="009633B6"/>
    <w:rsid w:val="009635BF"/>
    <w:rsid w:val="009636A3"/>
    <w:rsid w:val="0096435E"/>
    <w:rsid w:val="009643C1"/>
    <w:rsid w:val="0096478F"/>
    <w:rsid w:val="00964C87"/>
    <w:rsid w:val="00964CE9"/>
    <w:rsid w:val="00964D0F"/>
    <w:rsid w:val="00964DAD"/>
    <w:rsid w:val="00964EA1"/>
    <w:rsid w:val="009654F7"/>
    <w:rsid w:val="0096576F"/>
    <w:rsid w:val="00966369"/>
    <w:rsid w:val="00967039"/>
    <w:rsid w:val="0096741E"/>
    <w:rsid w:val="009678AA"/>
    <w:rsid w:val="00967A14"/>
    <w:rsid w:val="00967B47"/>
    <w:rsid w:val="00967F23"/>
    <w:rsid w:val="00970560"/>
    <w:rsid w:val="009709EA"/>
    <w:rsid w:val="00970E6F"/>
    <w:rsid w:val="00971652"/>
    <w:rsid w:val="0097167F"/>
    <w:rsid w:val="00971CC8"/>
    <w:rsid w:val="00971F2E"/>
    <w:rsid w:val="009720DA"/>
    <w:rsid w:val="00972135"/>
    <w:rsid w:val="00972282"/>
    <w:rsid w:val="00972B6F"/>
    <w:rsid w:val="00972CEE"/>
    <w:rsid w:val="00973075"/>
    <w:rsid w:val="0097315A"/>
    <w:rsid w:val="009732FD"/>
    <w:rsid w:val="00973488"/>
    <w:rsid w:val="0097357D"/>
    <w:rsid w:val="0097386E"/>
    <w:rsid w:val="009738ED"/>
    <w:rsid w:val="00973A7C"/>
    <w:rsid w:val="00973B93"/>
    <w:rsid w:val="00973CFE"/>
    <w:rsid w:val="00973DAD"/>
    <w:rsid w:val="00973E40"/>
    <w:rsid w:val="00973FFB"/>
    <w:rsid w:val="009744FE"/>
    <w:rsid w:val="009745FF"/>
    <w:rsid w:val="00974B33"/>
    <w:rsid w:val="00974BCD"/>
    <w:rsid w:val="0097500B"/>
    <w:rsid w:val="009752D2"/>
    <w:rsid w:val="009755BF"/>
    <w:rsid w:val="0097568C"/>
    <w:rsid w:val="009762E1"/>
    <w:rsid w:val="0097645F"/>
    <w:rsid w:val="009764E1"/>
    <w:rsid w:val="00976EB1"/>
    <w:rsid w:val="00976EFC"/>
    <w:rsid w:val="00976F67"/>
    <w:rsid w:val="00977718"/>
    <w:rsid w:val="009804A7"/>
    <w:rsid w:val="00980786"/>
    <w:rsid w:val="0098084D"/>
    <w:rsid w:val="009808B7"/>
    <w:rsid w:val="00980A6A"/>
    <w:rsid w:val="00980AC4"/>
    <w:rsid w:val="00980EB1"/>
    <w:rsid w:val="00981113"/>
    <w:rsid w:val="00981278"/>
    <w:rsid w:val="009813A3"/>
    <w:rsid w:val="0098149A"/>
    <w:rsid w:val="00981534"/>
    <w:rsid w:val="00981584"/>
    <w:rsid w:val="009819D8"/>
    <w:rsid w:val="00981A97"/>
    <w:rsid w:val="00981B87"/>
    <w:rsid w:val="0098209F"/>
    <w:rsid w:val="009827E0"/>
    <w:rsid w:val="009835B1"/>
    <w:rsid w:val="00983790"/>
    <w:rsid w:val="00983B99"/>
    <w:rsid w:val="009841EE"/>
    <w:rsid w:val="0098431A"/>
    <w:rsid w:val="00984359"/>
    <w:rsid w:val="00984BC0"/>
    <w:rsid w:val="00984BD3"/>
    <w:rsid w:val="00985634"/>
    <w:rsid w:val="009857B6"/>
    <w:rsid w:val="00985965"/>
    <w:rsid w:val="00985A8D"/>
    <w:rsid w:val="00985EED"/>
    <w:rsid w:val="00986119"/>
    <w:rsid w:val="00986226"/>
    <w:rsid w:val="009868E2"/>
    <w:rsid w:val="0098692D"/>
    <w:rsid w:val="00986AAF"/>
    <w:rsid w:val="00986B63"/>
    <w:rsid w:val="00986D00"/>
    <w:rsid w:val="009870DD"/>
    <w:rsid w:val="0098731C"/>
    <w:rsid w:val="009878E3"/>
    <w:rsid w:val="00987E4B"/>
    <w:rsid w:val="00990218"/>
    <w:rsid w:val="00990336"/>
    <w:rsid w:val="009904C2"/>
    <w:rsid w:val="0099079A"/>
    <w:rsid w:val="00990829"/>
    <w:rsid w:val="00990D52"/>
    <w:rsid w:val="00991116"/>
    <w:rsid w:val="0099112B"/>
    <w:rsid w:val="0099119F"/>
    <w:rsid w:val="00991663"/>
    <w:rsid w:val="00991B47"/>
    <w:rsid w:val="00991D26"/>
    <w:rsid w:val="00991E84"/>
    <w:rsid w:val="00992BA4"/>
    <w:rsid w:val="00993E04"/>
    <w:rsid w:val="00993E99"/>
    <w:rsid w:val="00994346"/>
    <w:rsid w:val="00994363"/>
    <w:rsid w:val="0099453C"/>
    <w:rsid w:val="00994FEA"/>
    <w:rsid w:val="009951C9"/>
    <w:rsid w:val="009953C5"/>
    <w:rsid w:val="009955E1"/>
    <w:rsid w:val="00995739"/>
    <w:rsid w:val="00995926"/>
    <w:rsid w:val="00995AF0"/>
    <w:rsid w:val="00995BCD"/>
    <w:rsid w:val="00995FEC"/>
    <w:rsid w:val="009960D9"/>
    <w:rsid w:val="0099624A"/>
    <w:rsid w:val="00996346"/>
    <w:rsid w:val="0099656B"/>
    <w:rsid w:val="00996AF4"/>
    <w:rsid w:val="00997016"/>
    <w:rsid w:val="009972CF"/>
    <w:rsid w:val="009972D9"/>
    <w:rsid w:val="00997335"/>
    <w:rsid w:val="00997807"/>
    <w:rsid w:val="00997A71"/>
    <w:rsid w:val="00997B42"/>
    <w:rsid w:val="00997BAD"/>
    <w:rsid w:val="00997CFA"/>
    <w:rsid w:val="00997DAD"/>
    <w:rsid w:val="009A05E3"/>
    <w:rsid w:val="009A0CF3"/>
    <w:rsid w:val="009A0D8A"/>
    <w:rsid w:val="009A0E06"/>
    <w:rsid w:val="009A0F19"/>
    <w:rsid w:val="009A13C5"/>
    <w:rsid w:val="009A14CB"/>
    <w:rsid w:val="009A14D3"/>
    <w:rsid w:val="009A171A"/>
    <w:rsid w:val="009A1B86"/>
    <w:rsid w:val="009A1D4E"/>
    <w:rsid w:val="009A2150"/>
    <w:rsid w:val="009A252F"/>
    <w:rsid w:val="009A2693"/>
    <w:rsid w:val="009A27FC"/>
    <w:rsid w:val="009A2A0D"/>
    <w:rsid w:val="009A2D55"/>
    <w:rsid w:val="009A2E74"/>
    <w:rsid w:val="009A35CE"/>
    <w:rsid w:val="009A3773"/>
    <w:rsid w:val="009A38DA"/>
    <w:rsid w:val="009A3F0A"/>
    <w:rsid w:val="009A3F3E"/>
    <w:rsid w:val="009A439B"/>
    <w:rsid w:val="009A4425"/>
    <w:rsid w:val="009A448F"/>
    <w:rsid w:val="009A45FD"/>
    <w:rsid w:val="009A4F53"/>
    <w:rsid w:val="009A5349"/>
    <w:rsid w:val="009A546B"/>
    <w:rsid w:val="009A54ED"/>
    <w:rsid w:val="009A5811"/>
    <w:rsid w:val="009A585B"/>
    <w:rsid w:val="009A59AD"/>
    <w:rsid w:val="009A5ACF"/>
    <w:rsid w:val="009A5C46"/>
    <w:rsid w:val="009A61A0"/>
    <w:rsid w:val="009A64B0"/>
    <w:rsid w:val="009A6816"/>
    <w:rsid w:val="009A688E"/>
    <w:rsid w:val="009A6BA8"/>
    <w:rsid w:val="009A70E4"/>
    <w:rsid w:val="009A732E"/>
    <w:rsid w:val="009A73FD"/>
    <w:rsid w:val="009A74EA"/>
    <w:rsid w:val="009A7718"/>
    <w:rsid w:val="009A785D"/>
    <w:rsid w:val="009A7A02"/>
    <w:rsid w:val="009A7B9D"/>
    <w:rsid w:val="009A7C27"/>
    <w:rsid w:val="009A7F5D"/>
    <w:rsid w:val="009B013E"/>
    <w:rsid w:val="009B0164"/>
    <w:rsid w:val="009B04DA"/>
    <w:rsid w:val="009B07F9"/>
    <w:rsid w:val="009B0AAB"/>
    <w:rsid w:val="009B0DD4"/>
    <w:rsid w:val="009B0F51"/>
    <w:rsid w:val="009B121A"/>
    <w:rsid w:val="009B183C"/>
    <w:rsid w:val="009B1B48"/>
    <w:rsid w:val="009B1E23"/>
    <w:rsid w:val="009B223A"/>
    <w:rsid w:val="009B281E"/>
    <w:rsid w:val="009B29F5"/>
    <w:rsid w:val="009B2B42"/>
    <w:rsid w:val="009B33EA"/>
    <w:rsid w:val="009B3944"/>
    <w:rsid w:val="009B3A56"/>
    <w:rsid w:val="009B3BFF"/>
    <w:rsid w:val="009B3CDD"/>
    <w:rsid w:val="009B3EFE"/>
    <w:rsid w:val="009B427E"/>
    <w:rsid w:val="009B493A"/>
    <w:rsid w:val="009B4B42"/>
    <w:rsid w:val="009B4B4F"/>
    <w:rsid w:val="009B4BB3"/>
    <w:rsid w:val="009B4F84"/>
    <w:rsid w:val="009B51A6"/>
    <w:rsid w:val="009B55FA"/>
    <w:rsid w:val="009B5723"/>
    <w:rsid w:val="009B5930"/>
    <w:rsid w:val="009B5D99"/>
    <w:rsid w:val="009B6871"/>
    <w:rsid w:val="009B6DCD"/>
    <w:rsid w:val="009B6EC8"/>
    <w:rsid w:val="009B7275"/>
    <w:rsid w:val="009B7406"/>
    <w:rsid w:val="009B7408"/>
    <w:rsid w:val="009B74AA"/>
    <w:rsid w:val="009B78E3"/>
    <w:rsid w:val="009B793B"/>
    <w:rsid w:val="009B7B6B"/>
    <w:rsid w:val="009B7C05"/>
    <w:rsid w:val="009B7D64"/>
    <w:rsid w:val="009C03AE"/>
    <w:rsid w:val="009C05D8"/>
    <w:rsid w:val="009C0923"/>
    <w:rsid w:val="009C0977"/>
    <w:rsid w:val="009C09E7"/>
    <w:rsid w:val="009C0DBC"/>
    <w:rsid w:val="009C0E45"/>
    <w:rsid w:val="009C10C7"/>
    <w:rsid w:val="009C1A5A"/>
    <w:rsid w:val="009C1D3C"/>
    <w:rsid w:val="009C1DC2"/>
    <w:rsid w:val="009C1F71"/>
    <w:rsid w:val="009C277B"/>
    <w:rsid w:val="009C291F"/>
    <w:rsid w:val="009C2DC0"/>
    <w:rsid w:val="009C30BA"/>
    <w:rsid w:val="009C37A0"/>
    <w:rsid w:val="009C38C6"/>
    <w:rsid w:val="009C3C7F"/>
    <w:rsid w:val="009C3CF9"/>
    <w:rsid w:val="009C3E5D"/>
    <w:rsid w:val="009C4447"/>
    <w:rsid w:val="009C4888"/>
    <w:rsid w:val="009C4CEE"/>
    <w:rsid w:val="009C4E9D"/>
    <w:rsid w:val="009C4F94"/>
    <w:rsid w:val="009C5223"/>
    <w:rsid w:val="009C54CB"/>
    <w:rsid w:val="009C57AA"/>
    <w:rsid w:val="009C5A38"/>
    <w:rsid w:val="009C5BEF"/>
    <w:rsid w:val="009C5C30"/>
    <w:rsid w:val="009C5E7F"/>
    <w:rsid w:val="009C5E93"/>
    <w:rsid w:val="009C5EBC"/>
    <w:rsid w:val="009C6271"/>
    <w:rsid w:val="009C6588"/>
    <w:rsid w:val="009C6716"/>
    <w:rsid w:val="009C687B"/>
    <w:rsid w:val="009C68AF"/>
    <w:rsid w:val="009C6D20"/>
    <w:rsid w:val="009C7518"/>
    <w:rsid w:val="009C7593"/>
    <w:rsid w:val="009C7601"/>
    <w:rsid w:val="009C78B4"/>
    <w:rsid w:val="009C7C12"/>
    <w:rsid w:val="009C7C84"/>
    <w:rsid w:val="009C7DCD"/>
    <w:rsid w:val="009C7FFE"/>
    <w:rsid w:val="009D00AF"/>
    <w:rsid w:val="009D016F"/>
    <w:rsid w:val="009D0467"/>
    <w:rsid w:val="009D0948"/>
    <w:rsid w:val="009D0B79"/>
    <w:rsid w:val="009D0C18"/>
    <w:rsid w:val="009D0C33"/>
    <w:rsid w:val="009D0D29"/>
    <w:rsid w:val="009D0FA4"/>
    <w:rsid w:val="009D11F7"/>
    <w:rsid w:val="009D1657"/>
    <w:rsid w:val="009D193A"/>
    <w:rsid w:val="009D20F3"/>
    <w:rsid w:val="009D2446"/>
    <w:rsid w:val="009D267D"/>
    <w:rsid w:val="009D34AE"/>
    <w:rsid w:val="009D35E5"/>
    <w:rsid w:val="009D3D73"/>
    <w:rsid w:val="009D3F90"/>
    <w:rsid w:val="009D45DF"/>
    <w:rsid w:val="009D4BB4"/>
    <w:rsid w:val="009D4E1A"/>
    <w:rsid w:val="009D521D"/>
    <w:rsid w:val="009D55CC"/>
    <w:rsid w:val="009D5968"/>
    <w:rsid w:val="009D5F0E"/>
    <w:rsid w:val="009D607D"/>
    <w:rsid w:val="009D60E1"/>
    <w:rsid w:val="009D6803"/>
    <w:rsid w:val="009D685D"/>
    <w:rsid w:val="009D687A"/>
    <w:rsid w:val="009D6CCC"/>
    <w:rsid w:val="009D6D15"/>
    <w:rsid w:val="009D723A"/>
    <w:rsid w:val="009D7817"/>
    <w:rsid w:val="009D790E"/>
    <w:rsid w:val="009E01F6"/>
    <w:rsid w:val="009E03B6"/>
    <w:rsid w:val="009E05E7"/>
    <w:rsid w:val="009E09F7"/>
    <w:rsid w:val="009E0E28"/>
    <w:rsid w:val="009E1210"/>
    <w:rsid w:val="009E12B4"/>
    <w:rsid w:val="009E1963"/>
    <w:rsid w:val="009E1CA3"/>
    <w:rsid w:val="009E1D39"/>
    <w:rsid w:val="009E1F4D"/>
    <w:rsid w:val="009E225A"/>
    <w:rsid w:val="009E2778"/>
    <w:rsid w:val="009E3022"/>
    <w:rsid w:val="009E30E4"/>
    <w:rsid w:val="009E31F6"/>
    <w:rsid w:val="009E36D5"/>
    <w:rsid w:val="009E3989"/>
    <w:rsid w:val="009E3CCD"/>
    <w:rsid w:val="009E3CF2"/>
    <w:rsid w:val="009E3D80"/>
    <w:rsid w:val="009E3F8C"/>
    <w:rsid w:val="009E4164"/>
    <w:rsid w:val="009E443D"/>
    <w:rsid w:val="009E469E"/>
    <w:rsid w:val="009E4BEF"/>
    <w:rsid w:val="009E530F"/>
    <w:rsid w:val="009E5423"/>
    <w:rsid w:val="009E55A4"/>
    <w:rsid w:val="009E55CF"/>
    <w:rsid w:val="009E569F"/>
    <w:rsid w:val="009E57E1"/>
    <w:rsid w:val="009E5E84"/>
    <w:rsid w:val="009E6026"/>
    <w:rsid w:val="009E73AD"/>
    <w:rsid w:val="009E7956"/>
    <w:rsid w:val="009E7F60"/>
    <w:rsid w:val="009E7FF9"/>
    <w:rsid w:val="009F00A8"/>
    <w:rsid w:val="009F048B"/>
    <w:rsid w:val="009F06D2"/>
    <w:rsid w:val="009F08CD"/>
    <w:rsid w:val="009F15B2"/>
    <w:rsid w:val="009F217A"/>
    <w:rsid w:val="009F267A"/>
    <w:rsid w:val="009F2C70"/>
    <w:rsid w:val="009F3226"/>
    <w:rsid w:val="009F32E3"/>
    <w:rsid w:val="009F3F79"/>
    <w:rsid w:val="009F402D"/>
    <w:rsid w:val="009F41D5"/>
    <w:rsid w:val="009F44BB"/>
    <w:rsid w:val="009F4796"/>
    <w:rsid w:val="009F4861"/>
    <w:rsid w:val="009F504A"/>
    <w:rsid w:val="009F5357"/>
    <w:rsid w:val="009F5746"/>
    <w:rsid w:val="009F5AFB"/>
    <w:rsid w:val="009F5D06"/>
    <w:rsid w:val="009F5F9F"/>
    <w:rsid w:val="009F61BB"/>
    <w:rsid w:val="009F61C8"/>
    <w:rsid w:val="009F6465"/>
    <w:rsid w:val="009F65AA"/>
    <w:rsid w:val="009F6605"/>
    <w:rsid w:val="009F72D1"/>
    <w:rsid w:val="009F72ED"/>
    <w:rsid w:val="009F74F5"/>
    <w:rsid w:val="009F761F"/>
    <w:rsid w:val="009F7653"/>
    <w:rsid w:val="009F7923"/>
    <w:rsid w:val="009F7C9E"/>
    <w:rsid w:val="00A0011E"/>
    <w:rsid w:val="00A002BC"/>
    <w:rsid w:val="00A003B1"/>
    <w:rsid w:val="00A00569"/>
    <w:rsid w:val="00A015E7"/>
    <w:rsid w:val="00A01AD8"/>
    <w:rsid w:val="00A01DBD"/>
    <w:rsid w:val="00A01DE4"/>
    <w:rsid w:val="00A01EB3"/>
    <w:rsid w:val="00A02835"/>
    <w:rsid w:val="00A0285A"/>
    <w:rsid w:val="00A02B40"/>
    <w:rsid w:val="00A03422"/>
    <w:rsid w:val="00A03667"/>
    <w:rsid w:val="00A048A9"/>
    <w:rsid w:val="00A05D02"/>
    <w:rsid w:val="00A0600E"/>
    <w:rsid w:val="00A0615A"/>
    <w:rsid w:val="00A06297"/>
    <w:rsid w:val="00A06BBC"/>
    <w:rsid w:val="00A06EA6"/>
    <w:rsid w:val="00A07091"/>
    <w:rsid w:val="00A070C1"/>
    <w:rsid w:val="00A0733A"/>
    <w:rsid w:val="00A0772C"/>
    <w:rsid w:val="00A07C1C"/>
    <w:rsid w:val="00A07E4B"/>
    <w:rsid w:val="00A07E53"/>
    <w:rsid w:val="00A101AE"/>
    <w:rsid w:val="00A101F1"/>
    <w:rsid w:val="00A10559"/>
    <w:rsid w:val="00A10758"/>
    <w:rsid w:val="00A1097A"/>
    <w:rsid w:val="00A11EE2"/>
    <w:rsid w:val="00A1221E"/>
    <w:rsid w:val="00A122F6"/>
    <w:rsid w:val="00A128D0"/>
    <w:rsid w:val="00A12CD8"/>
    <w:rsid w:val="00A13078"/>
    <w:rsid w:val="00A13332"/>
    <w:rsid w:val="00A133D2"/>
    <w:rsid w:val="00A136DA"/>
    <w:rsid w:val="00A137A0"/>
    <w:rsid w:val="00A139D3"/>
    <w:rsid w:val="00A13AE1"/>
    <w:rsid w:val="00A13F6F"/>
    <w:rsid w:val="00A144CB"/>
    <w:rsid w:val="00A14960"/>
    <w:rsid w:val="00A14BAC"/>
    <w:rsid w:val="00A1503D"/>
    <w:rsid w:val="00A151C8"/>
    <w:rsid w:val="00A15447"/>
    <w:rsid w:val="00A15691"/>
    <w:rsid w:val="00A15A43"/>
    <w:rsid w:val="00A15DC1"/>
    <w:rsid w:val="00A16152"/>
    <w:rsid w:val="00A161D5"/>
    <w:rsid w:val="00A16230"/>
    <w:rsid w:val="00A162CE"/>
    <w:rsid w:val="00A1656C"/>
    <w:rsid w:val="00A16758"/>
    <w:rsid w:val="00A17875"/>
    <w:rsid w:val="00A179B3"/>
    <w:rsid w:val="00A17B6F"/>
    <w:rsid w:val="00A17E8B"/>
    <w:rsid w:val="00A2011A"/>
    <w:rsid w:val="00A202FD"/>
    <w:rsid w:val="00A20B12"/>
    <w:rsid w:val="00A20E5B"/>
    <w:rsid w:val="00A20F52"/>
    <w:rsid w:val="00A211FF"/>
    <w:rsid w:val="00A21E56"/>
    <w:rsid w:val="00A21E85"/>
    <w:rsid w:val="00A21E99"/>
    <w:rsid w:val="00A21FE8"/>
    <w:rsid w:val="00A22005"/>
    <w:rsid w:val="00A22073"/>
    <w:rsid w:val="00A22DEB"/>
    <w:rsid w:val="00A232BD"/>
    <w:rsid w:val="00A2336F"/>
    <w:rsid w:val="00A23AED"/>
    <w:rsid w:val="00A24A46"/>
    <w:rsid w:val="00A24B1D"/>
    <w:rsid w:val="00A24C99"/>
    <w:rsid w:val="00A251B9"/>
    <w:rsid w:val="00A2535D"/>
    <w:rsid w:val="00A259CF"/>
    <w:rsid w:val="00A25F50"/>
    <w:rsid w:val="00A25F86"/>
    <w:rsid w:val="00A26112"/>
    <w:rsid w:val="00A265A2"/>
    <w:rsid w:val="00A267FD"/>
    <w:rsid w:val="00A26D90"/>
    <w:rsid w:val="00A2712A"/>
    <w:rsid w:val="00A27264"/>
    <w:rsid w:val="00A27324"/>
    <w:rsid w:val="00A27463"/>
    <w:rsid w:val="00A27504"/>
    <w:rsid w:val="00A2788C"/>
    <w:rsid w:val="00A278AD"/>
    <w:rsid w:val="00A27B35"/>
    <w:rsid w:val="00A27F65"/>
    <w:rsid w:val="00A304E6"/>
    <w:rsid w:val="00A3055D"/>
    <w:rsid w:val="00A30D83"/>
    <w:rsid w:val="00A31321"/>
    <w:rsid w:val="00A3154B"/>
    <w:rsid w:val="00A3165E"/>
    <w:rsid w:val="00A3174F"/>
    <w:rsid w:val="00A31BB1"/>
    <w:rsid w:val="00A3216A"/>
    <w:rsid w:val="00A321E8"/>
    <w:rsid w:val="00A321F6"/>
    <w:rsid w:val="00A322AB"/>
    <w:rsid w:val="00A327D9"/>
    <w:rsid w:val="00A329CD"/>
    <w:rsid w:val="00A32AA1"/>
    <w:rsid w:val="00A32BA9"/>
    <w:rsid w:val="00A32EED"/>
    <w:rsid w:val="00A3305B"/>
    <w:rsid w:val="00A3306B"/>
    <w:rsid w:val="00A33E61"/>
    <w:rsid w:val="00A34193"/>
    <w:rsid w:val="00A347CD"/>
    <w:rsid w:val="00A34BA1"/>
    <w:rsid w:val="00A34DD3"/>
    <w:rsid w:val="00A35405"/>
    <w:rsid w:val="00A358CC"/>
    <w:rsid w:val="00A35AE7"/>
    <w:rsid w:val="00A35BA7"/>
    <w:rsid w:val="00A35E01"/>
    <w:rsid w:val="00A36044"/>
    <w:rsid w:val="00A360D2"/>
    <w:rsid w:val="00A3611D"/>
    <w:rsid w:val="00A362CC"/>
    <w:rsid w:val="00A366A9"/>
    <w:rsid w:val="00A36774"/>
    <w:rsid w:val="00A368D5"/>
    <w:rsid w:val="00A36965"/>
    <w:rsid w:val="00A36C05"/>
    <w:rsid w:val="00A36F5A"/>
    <w:rsid w:val="00A37200"/>
    <w:rsid w:val="00A37A66"/>
    <w:rsid w:val="00A37AA4"/>
    <w:rsid w:val="00A37D03"/>
    <w:rsid w:val="00A40041"/>
    <w:rsid w:val="00A40261"/>
    <w:rsid w:val="00A404E3"/>
    <w:rsid w:val="00A4057F"/>
    <w:rsid w:val="00A411AB"/>
    <w:rsid w:val="00A415F2"/>
    <w:rsid w:val="00A417CE"/>
    <w:rsid w:val="00A42ACA"/>
    <w:rsid w:val="00A42C26"/>
    <w:rsid w:val="00A42C35"/>
    <w:rsid w:val="00A42D74"/>
    <w:rsid w:val="00A430BF"/>
    <w:rsid w:val="00A432F4"/>
    <w:rsid w:val="00A4346C"/>
    <w:rsid w:val="00A435DB"/>
    <w:rsid w:val="00A4367C"/>
    <w:rsid w:val="00A438A7"/>
    <w:rsid w:val="00A438E0"/>
    <w:rsid w:val="00A43FF4"/>
    <w:rsid w:val="00A4400C"/>
    <w:rsid w:val="00A448F5"/>
    <w:rsid w:val="00A44E08"/>
    <w:rsid w:val="00A45427"/>
    <w:rsid w:val="00A45632"/>
    <w:rsid w:val="00A46047"/>
    <w:rsid w:val="00A46076"/>
    <w:rsid w:val="00A46912"/>
    <w:rsid w:val="00A4701D"/>
    <w:rsid w:val="00A47044"/>
    <w:rsid w:val="00A47945"/>
    <w:rsid w:val="00A4798C"/>
    <w:rsid w:val="00A47FE5"/>
    <w:rsid w:val="00A5015C"/>
    <w:rsid w:val="00A50ACB"/>
    <w:rsid w:val="00A51168"/>
    <w:rsid w:val="00A5127A"/>
    <w:rsid w:val="00A51544"/>
    <w:rsid w:val="00A517A0"/>
    <w:rsid w:val="00A51A9E"/>
    <w:rsid w:val="00A52623"/>
    <w:rsid w:val="00A52ADD"/>
    <w:rsid w:val="00A52AF4"/>
    <w:rsid w:val="00A52B17"/>
    <w:rsid w:val="00A52EAE"/>
    <w:rsid w:val="00A531F9"/>
    <w:rsid w:val="00A53382"/>
    <w:rsid w:val="00A539E7"/>
    <w:rsid w:val="00A53A5A"/>
    <w:rsid w:val="00A547CF"/>
    <w:rsid w:val="00A54E4A"/>
    <w:rsid w:val="00A54ED5"/>
    <w:rsid w:val="00A54F4E"/>
    <w:rsid w:val="00A55233"/>
    <w:rsid w:val="00A559F9"/>
    <w:rsid w:val="00A55C15"/>
    <w:rsid w:val="00A56E9F"/>
    <w:rsid w:val="00A56FCA"/>
    <w:rsid w:val="00A57084"/>
    <w:rsid w:val="00A570D9"/>
    <w:rsid w:val="00A571D9"/>
    <w:rsid w:val="00A578F8"/>
    <w:rsid w:val="00A57B57"/>
    <w:rsid w:val="00A615B4"/>
    <w:rsid w:val="00A61C29"/>
    <w:rsid w:val="00A61F1F"/>
    <w:rsid w:val="00A623A5"/>
    <w:rsid w:val="00A624E2"/>
    <w:rsid w:val="00A6260C"/>
    <w:rsid w:val="00A62CCF"/>
    <w:rsid w:val="00A63404"/>
    <w:rsid w:val="00A63581"/>
    <w:rsid w:val="00A6361A"/>
    <w:rsid w:val="00A6387F"/>
    <w:rsid w:val="00A63C5B"/>
    <w:rsid w:val="00A63D9F"/>
    <w:rsid w:val="00A64099"/>
    <w:rsid w:val="00A642A6"/>
    <w:rsid w:val="00A64539"/>
    <w:rsid w:val="00A6471C"/>
    <w:rsid w:val="00A64A01"/>
    <w:rsid w:val="00A65247"/>
    <w:rsid w:val="00A65523"/>
    <w:rsid w:val="00A656D9"/>
    <w:rsid w:val="00A657F4"/>
    <w:rsid w:val="00A65F2C"/>
    <w:rsid w:val="00A6634E"/>
    <w:rsid w:val="00A666C5"/>
    <w:rsid w:val="00A668B2"/>
    <w:rsid w:val="00A66DCC"/>
    <w:rsid w:val="00A671B4"/>
    <w:rsid w:val="00A672C8"/>
    <w:rsid w:val="00A677EF"/>
    <w:rsid w:val="00A67A4A"/>
    <w:rsid w:val="00A70415"/>
    <w:rsid w:val="00A7061D"/>
    <w:rsid w:val="00A70F46"/>
    <w:rsid w:val="00A711A0"/>
    <w:rsid w:val="00A711D3"/>
    <w:rsid w:val="00A718F5"/>
    <w:rsid w:val="00A719C9"/>
    <w:rsid w:val="00A722CC"/>
    <w:rsid w:val="00A72CFC"/>
    <w:rsid w:val="00A72DF8"/>
    <w:rsid w:val="00A72FE5"/>
    <w:rsid w:val="00A7368B"/>
    <w:rsid w:val="00A7379C"/>
    <w:rsid w:val="00A73F03"/>
    <w:rsid w:val="00A73F2A"/>
    <w:rsid w:val="00A7424E"/>
    <w:rsid w:val="00A7488A"/>
    <w:rsid w:val="00A74B91"/>
    <w:rsid w:val="00A754D7"/>
    <w:rsid w:val="00A756F1"/>
    <w:rsid w:val="00A757E0"/>
    <w:rsid w:val="00A7599D"/>
    <w:rsid w:val="00A763C2"/>
    <w:rsid w:val="00A768FA"/>
    <w:rsid w:val="00A77070"/>
    <w:rsid w:val="00A77077"/>
    <w:rsid w:val="00A7707B"/>
    <w:rsid w:val="00A771C8"/>
    <w:rsid w:val="00A772A8"/>
    <w:rsid w:val="00A7775C"/>
    <w:rsid w:val="00A778E1"/>
    <w:rsid w:val="00A77C6F"/>
    <w:rsid w:val="00A800C0"/>
    <w:rsid w:val="00A80182"/>
    <w:rsid w:val="00A804B0"/>
    <w:rsid w:val="00A805DF"/>
    <w:rsid w:val="00A80785"/>
    <w:rsid w:val="00A80905"/>
    <w:rsid w:val="00A80966"/>
    <w:rsid w:val="00A809A1"/>
    <w:rsid w:val="00A80B7A"/>
    <w:rsid w:val="00A80CCA"/>
    <w:rsid w:val="00A8163A"/>
    <w:rsid w:val="00A819BD"/>
    <w:rsid w:val="00A820A4"/>
    <w:rsid w:val="00A823A6"/>
    <w:rsid w:val="00A823B4"/>
    <w:rsid w:val="00A82410"/>
    <w:rsid w:val="00A82445"/>
    <w:rsid w:val="00A82596"/>
    <w:rsid w:val="00A825D4"/>
    <w:rsid w:val="00A82901"/>
    <w:rsid w:val="00A82C1F"/>
    <w:rsid w:val="00A82DFD"/>
    <w:rsid w:val="00A82FBA"/>
    <w:rsid w:val="00A82FD1"/>
    <w:rsid w:val="00A83018"/>
    <w:rsid w:val="00A83107"/>
    <w:rsid w:val="00A8337F"/>
    <w:rsid w:val="00A833E3"/>
    <w:rsid w:val="00A840B5"/>
    <w:rsid w:val="00A841CE"/>
    <w:rsid w:val="00A8438C"/>
    <w:rsid w:val="00A85112"/>
    <w:rsid w:val="00A851B2"/>
    <w:rsid w:val="00A8547D"/>
    <w:rsid w:val="00A859AE"/>
    <w:rsid w:val="00A85A17"/>
    <w:rsid w:val="00A864E0"/>
    <w:rsid w:val="00A866EB"/>
    <w:rsid w:val="00A870C3"/>
    <w:rsid w:val="00A87410"/>
    <w:rsid w:val="00A87942"/>
    <w:rsid w:val="00A87A10"/>
    <w:rsid w:val="00A87D74"/>
    <w:rsid w:val="00A87F38"/>
    <w:rsid w:val="00A9013D"/>
    <w:rsid w:val="00A90147"/>
    <w:rsid w:val="00A902B4"/>
    <w:rsid w:val="00A90713"/>
    <w:rsid w:val="00A9097A"/>
    <w:rsid w:val="00A90B08"/>
    <w:rsid w:val="00A90D23"/>
    <w:rsid w:val="00A91808"/>
    <w:rsid w:val="00A91C0C"/>
    <w:rsid w:val="00A91C4C"/>
    <w:rsid w:val="00A91DF9"/>
    <w:rsid w:val="00A920C0"/>
    <w:rsid w:val="00A92285"/>
    <w:rsid w:val="00A929F0"/>
    <w:rsid w:val="00A92BFD"/>
    <w:rsid w:val="00A9350F"/>
    <w:rsid w:val="00A9353E"/>
    <w:rsid w:val="00A93678"/>
    <w:rsid w:val="00A937EB"/>
    <w:rsid w:val="00A93A55"/>
    <w:rsid w:val="00A93BDB"/>
    <w:rsid w:val="00A93BF2"/>
    <w:rsid w:val="00A93F0A"/>
    <w:rsid w:val="00A96425"/>
    <w:rsid w:val="00A9652D"/>
    <w:rsid w:val="00A967D3"/>
    <w:rsid w:val="00A9685C"/>
    <w:rsid w:val="00A96AEB"/>
    <w:rsid w:val="00A96BD3"/>
    <w:rsid w:val="00A96D3B"/>
    <w:rsid w:val="00A96EB4"/>
    <w:rsid w:val="00A9737A"/>
    <w:rsid w:val="00A977DF"/>
    <w:rsid w:val="00A97A12"/>
    <w:rsid w:val="00A97B7B"/>
    <w:rsid w:val="00A97DD0"/>
    <w:rsid w:val="00A97FF3"/>
    <w:rsid w:val="00AA01ED"/>
    <w:rsid w:val="00AA02C9"/>
    <w:rsid w:val="00AA04AC"/>
    <w:rsid w:val="00AA05F6"/>
    <w:rsid w:val="00AA0620"/>
    <w:rsid w:val="00AA0822"/>
    <w:rsid w:val="00AA0F72"/>
    <w:rsid w:val="00AA125F"/>
    <w:rsid w:val="00AA1671"/>
    <w:rsid w:val="00AA17F7"/>
    <w:rsid w:val="00AA1855"/>
    <w:rsid w:val="00AA1F3A"/>
    <w:rsid w:val="00AA1F91"/>
    <w:rsid w:val="00AA21B2"/>
    <w:rsid w:val="00AA24FC"/>
    <w:rsid w:val="00AA2573"/>
    <w:rsid w:val="00AA26D8"/>
    <w:rsid w:val="00AA26F9"/>
    <w:rsid w:val="00AA2AD7"/>
    <w:rsid w:val="00AA2BE2"/>
    <w:rsid w:val="00AA2E00"/>
    <w:rsid w:val="00AA336E"/>
    <w:rsid w:val="00AA33A3"/>
    <w:rsid w:val="00AA3810"/>
    <w:rsid w:val="00AA3AAD"/>
    <w:rsid w:val="00AA3B25"/>
    <w:rsid w:val="00AA3DCF"/>
    <w:rsid w:val="00AA3E8D"/>
    <w:rsid w:val="00AA3F97"/>
    <w:rsid w:val="00AA4528"/>
    <w:rsid w:val="00AA4689"/>
    <w:rsid w:val="00AA484D"/>
    <w:rsid w:val="00AA4920"/>
    <w:rsid w:val="00AA4DCC"/>
    <w:rsid w:val="00AA53E0"/>
    <w:rsid w:val="00AA5926"/>
    <w:rsid w:val="00AA596D"/>
    <w:rsid w:val="00AA5C14"/>
    <w:rsid w:val="00AA5E6E"/>
    <w:rsid w:val="00AA6567"/>
    <w:rsid w:val="00AA6BF7"/>
    <w:rsid w:val="00AA78E8"/>
    <w:rsid w:val="00AA7A34"/>
    <w:rsid w:val="00AB009C"/>
    <w:rsid w:val="00AB0237"/>
    <w:rsid w:val="00AB0477"/>
    <w:rsid w:val="00AB05B9"/>
    <w:rsid w:val="00AB05E4"/>
    <w:rsid w:val="00AB0668"/>
    <w:rsid w:val="00AB075E"/>
    <w:rsid w:val="00AB0D85"/>
    <w:rsid w:val="00AB0E43"/>
    <w:rsid w:val="00AB0F06"/>
    <w:rsid w:val="00AB1490"/>
    <w:rsid w:val="00AB1562"/>
    <w:rsid w:val="00AB158A"/>
    <w:rsid w:val="00AB16F2"/>
    <w:rsid w:val="00AB1854"/>
    <w:rsid w:val="00AB1F50"/>
    <w:rsid w:val="00AB2879"/>
    <w:rsid w:val="00AB2B63"/>
    <w:rsid w:val="00AB2CF0"/>
    <w:rsid w:val="00AB2E8F"/>
    <w:rsid w:val="00AB2F37"/>
    <w:rsid w:val="00AB36A7"/>
    <w:rsid w:val="00AB3EBD"/>
    <w:rsid w:val="00AB3EFD"/>
    <w:rsid w:val="00AB3F42"/>
    <w:rsid w:val="00AB3FED"/>
    <w:rsid w:val="00AB429D"/>
    <w:rsid w:val="00AB4397"/>
    <w:rsid w:val="00AB4B6B"/>
    <w:rsid w:val="00AB4BDD"/>
    <w:rsid w:val="00AB4C7C"/>
    <w:rsid w:val="00AB4E55"/>
    <w:rsid w:val="00AB50CB"/>
    <w:rsid w:val="00AB5101"/>
    <w:rsid w:val="00AB5353"/>
    <w:rsid w:val="00AB538D"/>
    <w:rsid w:val="00AB5E72"/>
    <w:rsid w:val="00AB5F2F"/>
    <w:rsid w:val="00AB6016"/>
    <w:rsid w:val="00AB6196"/>
    <w:rsid w:val="00AB621C"/>
    <w:rsid w:val="00AB6473"/>
    <w:rsid w:val="00AB6BFA"/>
    <w:rsid w:val="00AB6E19"/>
    <w:rsid w:val="00AB74EF"/>
    <w:rsid w:val="00AB75A4"/>
    <w:rsid w:val="00AB7F13"/>
    <w:rsid w:val="00AB7FF4"/>
    <w:rsid w:val="00AC00B4"/>
    <w:rsid w:val="00AC013D"/>
    <w:rsid w:val="00AC018B"/>
    <w:rsid w:val="00AC02EE"/>
    <w:rsid w:val="00AC0339"/>
    <w:rsid w:val="00AC0DE0"/>
    <w:rsid w:val="00AC121A"/>
    <w:rsid w:val="00AC12A2"/>
    <w:rsid w:val="00AC164A"/>
    <w:rsid w:val="00AC1B53"/>
    <w:rsid w:val="00AC1C27"/>
    <w:rsid w:val="00AC1DC1"/>
    <w:rsid w:val="00AC1FF7"/>
    <w:rsid w:val="00AC271E"/>
    <w:rsid w:val="00AC2A37"/>
    <w:rsid w:val="00AC2E78"/>
    <w:rsid w:val="00AC2EE4"/>
    <w:rsid w:val="00AC2F9B"/>
    <w:rsid w:val="00AC35A3"/>
    <w:rsid w:val="00AC39C7"/>
    <w:rsid w:val="00AC3FF7"/>
    <w:rsid w:val="00AC4154"/>
    <w:rsid w:val="00AC41EC"/>
    <w:rsid w:val="00AC4727"/>
    <w:rsid w:val="00AC47BF"/>
    <w:rsid w:val="00AC483B"/>
    <w:rsid w:val="00AC4D55"/>
    <w:rsid w:val="00AC4E3F"/>
    <w:rsid w:val="00AC5424"/>
    <w:rsid w:val="00AC5C4A"/>
    <w:rsid w:val="00AC6453"/>
    <w:rsid w:val="00AC651D"/>
    <w:rsid w:val="00AC6672"/>
    <w:rsid w:val="00AC6884"/>
    <w:rsid w:val="00AC6A77"/>
    <w:rsid w:val="00AC6BF1"/>
    <w:rsid w:val="00AC6C57"/>
    <w:rsid w:val="00AC7101"/>
    <w:rsid w:val="00AC714C"/>
    <w:rsid w:val="00AC7167"/>
    <w:rsid w:val="00AC78F7"/>
    <w:rsid w:val="00AC7B3E"/>
    <w:rsid w:val="00AC7D69"/>
    <w:rsid w:val="00AD0068"/>
    <w:rsid w:val="00AD0079"/>
    <w:rsid w:val="00AD01CB"/>
    <w:rsid w:val="00AD0400"/>
    <w:rsid w:val="00AD0532"/>
    <w:rsid w:val="00AD054B"/>
    <w:rsid w:val="00AD08E7"/>
    <w:rsid w:val="00AD0E50"/>
    <w:rsid w:val="00AD0F9D"/>
    <w:rsid w:val="00AD1089"/>
    <w:rsid w:val="00AD1120"/>
    <w:rsid w:val="00AD11B6"/>
    <w:rsid w:val="00AD1665"/>
    <w:rsid w:val="00AD1FC1"/>
    <w:rsid w:val="00AD2190"/>
    <w:rsid w:val="00AD22FB"/>
    <w:rsid w:val="00AD2337"/>
    <w:rsid w:val="00AD23C9"/>
    <w:rsid w:val="00AD2876"/>
    <w:rsid w:val="00AD309C"/>
    <w:rsid w:val="00AD30C6"/>
    <w:rsid w:val="00AD3FC4"/>
    <w:rsid w:val="00AD4210"/>
    <w:rsid w:val="00AD42E9"/>
    <w:rsid w:val="00AD44AC"/>
    <w:rsid w:val="00AD4FBB"/>
    <w:rsid w:val="00AD51BF"/>
    <w:rsid w:val="00AD52D2"/>
    <w:rsid w:val="00AD5A55"/>
    <w:rsid w:val="00AD5C58"/>
    <w:rsid w:val="00AD5CB9"/>
    <w:rsid w:val="00AD632D"/>
    <w:rsid w:val="00AD6745"/>
    <w:rsid w:val="00AD6991"/>
    <w:rsid w:val="00AD6E66"/>
    <w:rsid w:val="00AD7198"/>
    <w:rsid w:val="00AD7338"/>
    <w:rsid w:val="00AD740F"/>
    <w:rsid w:val="00AD7A24"/>
    <w:rsid w:val="00AD7E71"/>
    <w:rsid w:val="00AD7F7A"/>
    <w:rsid w:val="00AE00A7"/>
    <w:rsid w:val="00AE00BD"/>
    <w:rsid w:val="00AE06DA"/>
    <w:rsid w:val="00AE0E21"/>
    <w:rsid w:val="00AE12D7"/>
    <w:rsid w:val="00AE14CC"/>
    <w:rsid w:val="00AE158F"/>
    <w:rsid w:val="00AE1669"/>
    <w:rsid w:val="00AE1AEF"/>
    <w:rsid w:val="00AE1BA7"/>
    <w:rsid w:val="00AE2466"/>
    <w:rsid w:val="00AE28CD"/>
    <w:rsid w:val="00AE2949"/>
    <w:rsid w:val="00AE2D8E"/>
    <w:rsid w:val="00AE2E75"/>
    <w:rsid w:val="00AE30DC"/>
    <w:rsid w:val="00AE409F"/>
    <w:rsid w:val="00AE4302"/>
    <w:rsid w:val="00AE4499"/>
    <w:rsid w:val="00AE4A5D"/>
    <w:rsid w:val="00AE4CC8"/>
    <w:rsid w:val="00AE4F76"/>
    <w:rsid w:val="00AE4FCF"/>
    <w:rsid w:val="00AE5831"/>
    <w:rsid w:val="00AE5A06"/>
    <w:rsid w:val="00AE609F"/>
    <w:rsid w:val="00AE6296"/>
    <w:rsid w:val="00AE656A"/>
    <w:rsid w:val="00AE6882"/>
    <w:rsid w:val="00AE68D1"/>
    <w:rsid w:val="00AE6CD5"/>
    <w:rsid w:val="00AE711D"/>
    <w:rsid w:val="00AE743E"/>
    <w:rsid w:val="00AE74D9"/>
    <w:rsid w:val="00AE79EC"/>
    <w:rsid w:val="00AE7A0F"/>
    <w:rsid w:val="00AE7CCE"/>
    <w:rsid w:val="00AE7E6E"/>
    <w:rsid w:val="00AE7F20"/>
    <w:rsid w:val="00AF004B"/>
    <w:rsid w:val="00AF005A"/>
    <w:rsid w:val="00AF00E0"/>
    <w:rsid w:val="00AF02DB"/>
    <w:rsid w:val="00AF0351"/>
    <w:rsid w:val="00AF0554"/>
    <w:rsid w:val="00AF05BC"/>
    <w:rsid w:val="00AF085E"/>
    <w:rsid w:val="00AF0E9E"/>
    <w:rsid w:val="00AF1092"/>
    <w:rsid w:val="00AF10B1"/>
    <w:rsid w:val="00AF1603"/>
    <w:rsid w:val="00AF176E"/>
    <w:rsid w:val="00AF180D"/>
    <w:rsid w:val="00AF1AE2"/>
    <w:rsid w:val="00AF1C07"/>
    <w:rsid w:val="00AF1FCC"/>
    <w:rsid w:val="00AF21BD"/>
    <w:rsid w:val="00AF22E1"/>
    <w:rsid w:val="00AF283E"/>
    <w:rsid w:val="00AF2AA7"/>
    <w:rsid w:val="00AF2ACC"/>
    <w:rsid w:val="00AF2B1C"/>
    <w:rsid w:val="00AF2D2D"/>
    <w:rsid w:val="00AF2E1F"/>
    <w:rsid w:val="00AF2FD5"/>
    <w:rsid w:val="00AF34CC"/>
    <w:rsid w:val="00AF3927"/>
    <w:rsid w:val="00AF3C85"/>
    <w:rsid w:val="00AF3CB4"/>
    <w:rsid w:val="00AF3E8A"/>
    <w:rsid w:val="00AF3EB0"/>
    <w:rsid w:val="00AF4026"/>
    <w:rsid w:val="00AF41BC"/>
    <w:rsid w:val="00AF423C"/>
    <w:rsid w:val="00AF425E"/>
    <w:rsid w:val="00AF4EAD"/>
    <w:rsid w:val="00AF546F"/>
    <w:rsid w:val="00AF5732"/>
    <w:rsid w:val="00AF5915"/>
    <w:rsid w:val="00AF5966"/>
    <w:rsid w:val="00AF5B69"/>
    <w:rsid w:val="00AF5D3B"/>
    <w:rsid w:val="00AF5D86"/>
    <w:rsid w:val="00AF6526"/>
    <w:rsid w:val="00AF681A"/>
    <w:rsid w:val="00AF6C72"/>
    <w:rsid w:val="00AF6DFA"/>
    <w:rsid w:val="00AF6F12"/>
    <w:rsid w:val="00AF6F9A"/>
    <w:rsid w:val="00AF7080"/>
    <w:rsid w:val="00AF737F"/>
    <w:rsid w:val="00AF775B"/>
    <w:rsid w:val="00AF7B60"/>
    <w:rsid w:val="00B006DF"/>
    <w:rsid w:val="00B007D0"/>
    <w:rsid w:val="00B00C5A"/>
    <w:rsid w:val="00B0124B"/>
    <w:rsid w:val="00B0134C"/>
    <w:rsid w:val="00B014C7"/>
    <w:rsid w:val="00B016C8"/>
    <w:rsid w:val="00B01E7B"/>
    <w:rsid w:val="00B01F5A"/>
    <w:rsid w:val="00B02075"/>
    <w:rsid w:val="00B02659"/>
    <w:rsid w:val="00B02D51"/>
    <w:rsid w:val="00B02F66"/>
    <w:rsid w:val="00B0300E"/>
    <w:rsid w:val="00B036AB"/>
    <w:rsid w:val="00B03710"/>
    <w:rsid w:val="00B0372F"/>
    <w:rsid w:val="00B03841"/>
    <w:rsid w:val="00B03934"/>
    <w:rsid w:val="00B03C63"/>
    <w:rsid w:val="00B03D8F"/>
    <w:rsid w:val="00B04625"/>
    <w:rsid w:val="00B04A9A"/>
    <w:rsid w:val="00B04D77"/>
    <w:rsid w:val="00B0547F"/>
    <w:rsid w:val="00B05605"/>
    <w:rsid w:val="00B05AA6"/>
    <w:rsid w:val="00B05ECD"/>
    <w:rsid w:val="00B05EDC"/>
    <w:rsid w:val="00B05FAA"/>
    <w:rsid w:val="00B06172"/>
    <w:rsid w:val="00B06338"/>
    <w:rsid w:val="00B06496"/>
    <w:rsid w:val="00B069E5"/>
    <w:rsid w:val="00B06B3C"/>
    <w:rsid w:val="00B06C6A"/>
    <w:rsid w:val="00B06F96"/>
    <w:rsid w:val="00B07021"/>
    <w:rsid w:val="00B070A0"/>
    <w:rsid w:val="00B073BA"/>
    <w:rsid w:val="00B07552"/>
    <w:rsid w:val="00B0769F"/>
    <w:rsid w:val="00B07B14"/>
    <w:rsid w:val="00B07FFA"/>
    <w:rsid w:val="00B103DF"/>
    <w:rsid w:val="00B10865"/>
    <w:rsid w:val="00B10911"/>
    <w:rsid w:val="00B10EAD"/>
    <w:rsid w:val="00B11035"/>
    <w:rsid w:val="00B110BC"/>
    <w:rsid w:val="00B110DD"/>
    <w:rsid w:val="00B11385"/>
    <w:rsid w:val="00B11DF2"/>
    <w:rsid w:val="00B1201D"/>
    <w:rsid w:val="00B12176"/>
    <w:rsid w:val="00B1227D"/>
    <w:rsid w:val="00B12764"/>
    <w:rsid w:val="00B1304C"/>
    <w:rsid w:val="00B13455"/>
    <w:rsid w:val="00B13611"/>
    <w:rsid w:val="00B1389F"/>
    <w:rsid w:val="00B14127"/>
    <w:rsid w:val="00B14714"/>
    <w:rsid w:val="00B14A4E"/>
    <w:rsid w:val="00B14B58"/>
    <w:rsid w:val="00B14ECB"/>
    <w:rsid w:val="00B1509A"/>
    <w:rsid w:val="00B154AB"/>
    <w:rsid w:val="00B15522"/>
    <w:rsid w:val="00B15827"/>
    <w:rsid w:val="00B15D4F"/>
    <w:rsid w:val="00B15F92"/>
    <w:rsid w:val="00B16167"/>
    <w:rsid w:val="00B1619E"/>
    <w:rsid w:val="00B16822"/>
    <w:rsid w:val="00B16A24"/>
    <w:rsid w:val="00B16A56"/>
    <w:rsid w:val="00B16A8C"/>
    <w:rsid w:val="00B16B05"/>
    <w:rsid w:val="00B16B45"/>
    <w:rsid w:val="00B17195"/>
    <w:rsid w:val="00B17583"/>
    <w:rsid w:val="00B1787B"/>
    <w:rsid w:val="00B17A97"/>
    <w:rsid w:val="00B17BB5"/>
    <w:rsid w:val="00B17EE2"/>
    <w:rsid w:val="00B200AC"/>
    <w:rsid w:val="00B201C3"/>
    <w:rsid w:val="00B2039A"/>
    <w:rsid w:val="00B20607"/>
    <w:rsid w:val="00B20991"/>
    <w:rsid w:val="00B20B36"/>
    <w:rsid w:val="00B20BD0"/>
    <w:rsid w:val="00B20F43"/>
    <w:rsid w:val="00B21228"/>
    <w:rsid w:val="00B21C6E"/>
    <w:rsid w:val="00B22F04"/>
    <w:rsid w:val="00B231DA"/>
    <w:rsid w:val="00B236DB"/>
    <w:rsid w:val="00B236E9"/>
    <w:rsid w:val="00B23B39"/>
    <w:rsid w:val="00B23C44"/>
    <w:rsid w:val="00B23C83"/>
    <w:rsid w:val="00B23DDB"/>
    <w:rsid w:val="00B23F75"/>
    <w:rsid w:val="00B2432C"/>
    <w:rsid w:val="00B2434E"/>
    <w:rsid w:val="00B24A0E"/>
    <w:rsid w:val="00B24B66"/>
    <w:rsid w:val="00B2512E"/>
    <w:rsid w:val="00B25271"/>
    <w:rsid w:val="00B253A3"/>
    <w:rsid w:val="00B25B5A"/>
    <w:rsid w:val="00B25BF8"/>
    <w:rsid w:val="00B25E75"/>
    <w:rsid w:val="00B25EFF"/>
    <w:rsid w:val="00B25F3D"/>
    <w:rsid w:val="00B25FA2"/>
    <w:rsid w:val="00B26E7A"/>
    <w:rsid w:val="00B27155"/>
    <w:rsid w:val="00B275C1"/>
    <w:rsid w:val="00B275F4"/>
    <w:rsid w:val="00B27CDF"/>
    <w:rsid w:val="00B27D6F"/>
    <w:rsid w:val="00B27E89"/>
    <w:rsid w:val="00B3033B"/>
    <w:rsid w:val="00B309A5"/>
    <w:rsid w:val="00B30C54"/>
    <w:rsid w:val="00B30E17"/>
    <w:rsid w:val="00B310A5"/>
    <w:rsid w:val="00B318B0"/>
    <w:rsid w:val="00B31A0A"/>
    <w:rsid w:val="00B31C24"/>
    <w:rsid w:val="00B31D5B"/>
    <w:rsid w:val="00B3206B"/>
    <w:rsid w:val="00B33B3F"/>
    <w:rsid w:val="00B33E6C"/>
    <w:rsid w:val="00B33F19"/>
    <w:rsid w:val="00B343B8"/>
    <w:rsid w:val="00B34C06"/>
    <w:rsid w:val="00B35183"/>
    <w:rsid w:val="00B3575F"/>
    <w:rsid w:val="00B35E3C"/>
    <w:rsid w:val="00B36091"/>
    <w:rsid w:val="00B36547"/>
    <w:rsid w:val="00B36AD0"/>
    <w:rsid w:val="00B36BE9"/>
    <w:rsid w:val="00B36D17"/>
    <w:rsid w:val="00B36F3E"/>
    <w:rsid w:val="00B37477"/>
    <w:rsid w:val="00B374F8"/>
    <w:rsid w:val="00B37BDD"/>
    <w:rsid w:val="00B37C4E"/>
    <w:rsid w:val="00B37C81"/>
    <w:rsid w:val="00B37E74"/>
    <w:rsid w:val="00B40034"/>
    <w:rsid w:val="00B402A5"/>
    <w:rsid w:val="00B40531"/>
    <w:rsid w:val="00B40B8A"/>
    <w:rsid w:val="00B40C5C"/>
    <w:rsid w:val="00B40E0C"/>
    <w:rsid w:val="00B41264"/>
    <w:rsid w:val="00B4175C"/>
    <w:rsid w:val="00B41769"/>
    <w:rsid w:val="00B417FE"/>
    <w:rsid w:val="00B41985"/>
    <w:rsid w:val="00B419C9"/>
    <w:rsid w:val="00B419D7"/>
    <w:rsid w:val="00B41DBB"/>
    <w:rsid w:val="00B41F18"/>
    <w:rsid w:val="00B41F26"/>
    <w:rsid w:val="00B41F85"/>
    <w:rsid w:val="00B42112"/>
    <w:rsid w:val="00B4234D"/>
    <w:rsid w:val="00B424A3"/>
    <w:rsid w:val="00B42D39"/>
    <w:rsid w:val="00B42F22"/>
    <w:rsid w:val="00B42FC2"/>
    <w:rsid w:val="00B432ED"/>
    <w:rsid w:val="00B434E3"/>
    <w:rsid w:val="00B435DD"/>
    <w:rsid w:val="00B43C68"/>
    <w:rsid w:val="00B43FC2"/>
    <w:rsid w:val="00B44606"/>
    <w:rsid w:val="00B447D4"/>
    <w:rsid w:val="00B449BA"/>
    <w:rsid w:val="00B44C0D"/>
    <w:rsid w:val="00B44FCB"/>
    <w:rsid w:val="00B45C3B"/>
    <w:rsid w:val="00B461C0"/>
    <w:rsid w:val="00B465EB"/>
    <w:rsid w:val="00B46661"/>
    <w:rsid w:val="00B4705A"/>
    <w:rsid w:val="00B47211"/>
    <w:rsid w:val="00B474D6"/>
    <w:rsid w:val="00B4759D"/>
    <w:rsid w:val="00B476A4"/>
    <w:rsid w:val="00B47BB2"/>
    <w:rsid w:val="00B5029B"/>
    <w:rsid w:val="00B503D9"/>
    <w:rsid w:val="00B50465"/>
    <w:rsid w:val="00B504FA"/>
    <w:rsid w:val="00B5053E"/>
    <w:rsid w:val="00B50760"/>
    <w:rsid w:val="00B50B03"/>
    <w:rsid w:val="00B51199"/>
    <w:rsid w:val="00B512B5"/>
    <w:rsid w:val="00B51393"/>
    <w:rsid w:val="00B51E37"/>
    <w:rsid w:val="00B51FCD"/>
    <w:rsid w:val="00B52E02"/>
    <w:rsid w:val="00B52F03"/>
    <w:rsid w:val="00B53988"/>
    <w:rsid w:val="00B5399F"/>
    <w:rsid w:val="00B53B65"/>
    <w:rsid w:val="00B53C04"/>
    <w:rsid w:val="00B53FF0"/>
    <w:rsid w:val="00B54278"/>
    <w:rsid w:val="00B5435F"/>
    <w:rsid w:val="00B544A4"/>
    <w:rsid w:val="00B5452A"/>
    <w:rsid w:val="00B54700"/>
    <w:rsid w:val="00B55859"/>
    <w:rsid w:val="00B55AEC"/>
    <w:rsid w:val="00B55D05"/>
    <w:rsid w:val="00B55DE9"/>
    <w:rsid w:val="00B56123"/>
    <w:rsid w:val="00B56215"/>
    <w:rsid w:val="00B56770"/>
    <w:rsid w:val="00B56E8F"/>
    <w:rsid w:val="00B56F12"/>
    <w:rsid w:val="00B572C4"/>
    <w:rsid w:val="00B57D8E"/>
    <w:rsid w:val="00B6063B"/>
    <w:rsid w:val="00B6085D"/>
    <w:rsid w:val="00B60B69"/>
    <w:rsid w:val="00B60B6D"/>
    <w:rsid w:val="00B60C3E"/>
    <w:rsid w:val="00B60E1E"/>
    <w:rsid w:val="00B60F41"/>
    <w:rsid w:val="00B61167"/>
    <w:rsid w:val="00B61299"/>
    <w:rsid w:val="00B61427"/>
    <w:rsid w:val="00B61A0D"/>
    <w:rsid w:val="00B61A47"/>
    <w:rsid w:val="00B62351"/>
    <w:rsid w:val="00B624F2"/>
    <w:rsid w:val="00B6265E"/>
    <w:rsid w:val="00B6287A"/>
    <w:rsid w:val="00B62CE6"/>
    <w:rsid w:val="00B62FA6"/>
    <w:rsid w:val="00B63403"/>
    <w:rsid w:val="00B63773"/>
    <w:rsid w:val="00B6378D"/>
    <w:rsid w:val="00B637E6"/>
    <w:rsid w:val="00B6381F"/>
    <w:rsid w:val="00B63D44"/>
    <w:rsid w:val="00B63F98"/>
    <w:rsid w:val="00B640B8"/>
    <w:rsid w:val="00B644B0"/>
    <w:rsid w:val="00B64558"/>
    <w:rsid w:val="00B647AD"/>
    <w:rsid w:val="00B64B85"/>
    <w:rsid w:val="00B64EA0"/>
    <w:rsid w:val="00B650E3"/>
    <w:rsid w:val="00B65196"/>
    <w:rsid w:val="00B6522B"/>
    <w:rsid w:val="00B65367"/>
    <w:rsid w:val="00B6561B"/>
    <w:rsid w:val="00B65709"/>
    <w:rsid w:val="00B658DD"/>
    <w:rsid w:val="00B65F1D"/>
    <w:rsid w:val="00B6615C"/>
    <w:rsid w:val="00B6624A"/>
    <w:rsid w:val="00B665F4"/>
    <w:rsid w:val="00B6677D"/>
    <w:rsid w:val="00B66903"/>
    <w:rsid w:val="00B66A4A"/>
    <w:rsid w:val="00B6718E"/>
    <w:rsid w:val="00B672EB"/>
    <w:rsid w:val="00B67396"/>
    <w:rsid w:val="00B676D0"/>
    <w:rsid w:val="00B6797C"/>
    <w:rsid w:val="00B67B18"/>
    <w:rsid w:val="00B67DF2"/>
    <w:rsid w:val="00B704E3"/>
    <w:rsid w:val="00B70824"/>
    <w:rsid w:val="00B70D4B"/>
    <w:rsid w:val="00B70D65"/>
    <w:rsid w:val="00B71621"/>
    <w:rsid w:val="00B71634"/>
    <w:rsid w:val="00B719C6"/>
    <w:rsid w:val="00B71A95"/>
    <w:rsid w:val="00B71D27"/>
    <w:rsid w:val="00B72264"/>
    <w:rsid w:val="00B72877"/>
    <w:rsid w:val="00B72914"/>
    <w:rsid w:val="00B72952"/>
    <w:rsid w:val="00B72B0D"/>
    <w:rsid w:val="00B72D17"/>
    <w:rsid w:val="00B72D38"/>
    <w:rsid w:val="00B7309E"/>
    <w:rsid w:val="00B73D79"/>
    <w:rsid w:val="00B73DBA"/>
    <w:rsid w:val="00B73F21"/>
    <w:rsid w:val="00B74903"/>
    <w:rsid w:val="00B74B1D"/>
    <w:rsid w:val="00B751EC"/>
    <w:rsid w:val="00B756C6"/>
    <w:rsid w:val="00B758A3"/>
    <w:rsid w:val="00B75A1F"/>
    <w:rsid w:val="00B75BD4"/>
    <w:rsid w:val="00B75FD7"/>
    <w:rsid w:val="00B765FF"/>
    <w:rsid w:val="00B7679D"/>
    <w:rsid w:val="00B76839"/>
    <w:rsid w:val="00B76A92"/>
    <w:rsid w:val="00B779A1"/>
    <w:rsid w:val="00B77A6E"/>
    <w:rsid w:val="00B77AA9"/>
    <w:rsid w:val="00B77B62"/>
    <w:rsid w:val="00B77C3E"/>
    <w:rsid w:val="00B77CEA"/>
    <w:rsid w:val="00B77D01"/>
    <w:rsid w:val="00B77DA2"/>
    <w:rsid w:val="00B77DCD"/>
    <w:rsid w:val="00B77DD9"/>
    <w:rsid w:val="00B77E01"/>
    <w:rsid w:val="00B77E1A"/>
    <w:rsid w:val="00B77EAD"/>
    <w:rsid w:val="00B80159"/>
    <w:rsid w:val="00B80483"/>
    <w:rsid w:val="00B80672"/>
    <w:rsid w:val="00B8069A"/>
    <w:rsid w:val="00B80875"/>
    <w:rsid w:val="00B80E16"/>
    <w:rsid w:val="00B80FE8"/>
    <w:rsid w:val="00B810A8"/>
    <w:rsid w:val="00B81159"/>
    <w:rsid w:val="00B81A86"/>
    <w:rsid w:val="00B81BB2"/>
    <w:rsid w:val="00B81C45"/>
    <w:rsid w:val="00B81C5E"/>
    <w:rsid w:val="00B81DA7"/>
    <w:rsid w:val="00B81E03"/>
    <w:rsid w:val="00B820DD"/>
    <w:rsid w:val="00B825DC"/>
    <w:rsid w:val="00B82717"/>
    <w:rsid w:val="00B829FD"/>
    <w:rsid w:val="00B829FF"/>
    <w:rsid w:val="00B82CD8"/>
    <w:rsid w:val="00B82D41"/>
    <w:rsid w:val="00B83154"/>
    <w:rsid w:val="00B8397A"/>
    <w:rsid w:val="00B83D91"/>
    <w:rsid w:val="00B83E77"/>
    <w:rsid w:val="00B84148"/>
    <w:rsid w:val="00B842B6"/>
    <w:rsid w:val="00B843FD"/>
    <w:rsid w:val="00B84C1E"/>
    <w:rsid w:val="00B84D14"/>
    <w:rsid w:val="00B84E5F"/>
    <w:rsid w:val="00B84EC9"/>
    <w:rsid w:val="00B8535B"/>
    <w:rsid w:val="00B8568B"/>
    <w:rsid w:val="00B859C1"/>
    <w:rsid w:val="00B85A96"/>
    <w:rsid w:val="00B85B6D"/>
    <w:rsid w:val="00B85B85"/>
    <w:rsid w:val="00B85BF7"/>
    <w:rsid w:val="00B86084"/>
    <w:rsid w:val="00B862E1"/>
    <w:rsid w:val="00B867D6"/>
    <w:rsid w:val="00B86FA9"/>
    <w:rsid w:val="00B86FE8"/>
    <w:rsid w:val="00B87089"/>
    <w:rsid w:val="00B87299"/>
    <w:rsid w:val="00B8745F"/>
    <w:rsid w:val="00B8754D"/>
    <w:rsid w:val="00B87AE3"/>
    <w:rsid w:val="00B87C29"/>
    <w:rsid w:val="00B87C88"/>
    <w:rsid w:val="00B87D15"/>
    <w:rsid w:val="00B87E1E"/>
    <w:rsid w:val="00B90408"/>
    <w:rsid w:val="00B907D7"/>
    <w:rsid w:val="00B90D80"/>
    <w:rsid w:val="00B91A6E"/>
    <w:rsid w:val="00B9277E"/>
    <w:rsid w:val="00B92A89"/>
    <w:rsid w:val="00B92EA5"/>
    <w:rsid w:val="00B92EFF"/>
    <w:rsid w:val="00B92FF9"/>
    <w:rsid w:val="00B93316"/>
    <w:rsid w:val="00B937CA"/>
    <w:rsid w:val="00B938FE"/>
    <w:rsid w:val="00B939CC"/>
    <w:rsid w:val="00B94654"/>
    <w:rsid w:val="00B9471B"/>
    <w:rsid w:val="00B94C3D"/>
    <w:rsid w:val="00B94F89"/>
    <w:rsid w:val="00B95517"/>
    <w:rsid w:val="00B9560C"/>
    <w:rsid w:val="00B959D6"/>
    <w:rsid w:val="00B959FB"/>
    <w:rsid w:val="00B95A6D"/>
    <w:rsid w:val="00B96529"/>
    <w:rsid w:val="00B969ED"/>
    <w:rsid w:val="00B96A20"/>
    <w:rsid w:val="00B96BC3"/>
    <w:rsid w:val="00B96C5F"/>
    <w:rsid w:val="00B96D39"/>
    <w:rsid w:val="00B96FDD"/>
    <w:rsid w:val="00B97044"/>
    <w:rsid w:val="00B9704B"/>
    <w:rsid w:val="00B97569"/>
    <w:rsid w:val="00B97971"/>
    <w:rsid w:val="00B97981"/>
    <w:rsid w:val="00B97A7D"/>
    <w:rsid w:val="00B97B75"/>
    <w:rsid w:val="00BA0175"/>
    <w:rsid w:val="00BA03D9"/>
    <w:rsid w:val="00BA05C3"/>
    <w:rsid w:val="00BA0D32"/>
    <w:rsid w:val="00BA0EAB"/>
    <w:rsid w:val="00BA0EF1"/>
    <w:rsid w:val="00BA109E"/>
    <w:rsid w:val="00BA15FE"/>
    <w:rsid w:val="00BA1DA0"/>
    <w:rsid w:val="00BA21C6"/>
    <w:rsid w:val="00BA2BE5"/>
    <w:rsid w:val="00BA2C71"/>
    <w:rsid w:val="00BA2E8D"/>
    <w:rsid w:val="00BA3346"/>
    <w:rsid w:val="00BA372E"/>
    <w:rsid w:val="00BA3BD5"/>
    <w:rsid w:val="00BA3C8F"/>
    <w:rsid w:val="00BA3D44"/>
    <w:rsid w:val="00BA447D"/>
    <w:rsid w:val="00BA453C"/>
    <w:rsid w:val="00BA45E7"/>
    <w:rsid w:val="00BA50CA"/>
    <w:rsid w:val="00BA5B44"/>
    <w:rsid w:val="00BA5C83"/>
    <w:rsid w:val="00BA6026"/>
    <w:rsid w:val="00BA6293"/>
    <w:rsid w:val="00BA67C1"/>
    <w:rsid w:val="00BA713E"/>
    <w:rsid w:val="00BA7653"/>
    <w:rsid w:val="00BA7B17"/>
    <w:rsid w:val="00BB03CC"/>
    <w:rsid w:val="00BB03FF"/>
    <w:rsid w:val="00BB0794"/>
    <w:rsid w:val="00BB09E4"/>
    <w:rsid w:val="00BB0BFC"/>
    <w:rsid w:val="00BB0C8E"/>
    <w:rsid w:val="00BB1437"/>
    <w:rsid w:val="00BB1B62"/>
    <w:rsid w:val="00BB1CF3"/>
    <w:rsid w:val="00BB2083"/>
    <w:rsid w:val="00BB2289"/>
    <w:rsid w:val="00BB24C3"/>
    <w:rsid w:val="00BB252A"/>
    <w:rsid w:val="00BB255A"/>
    <w:rsid w:val="00BB2611"/>
    <w:rsid w:val="00BB2991"/>
    <w:rsid w:val="00BB2A50"/>
    <w:rsid w:val="00BB2B4E"/>
    <w:rsid w:val="00BB2BF1"/>
    <w:rsid w:val="00BB2F66"/>
    <w:rsid w:val="00BB2FFC"/>
    <w:rsid w:val="00BB30DD"/>
    <w:rsid w:val="00BB358B"/>
    <w:rsid w:val="00BB3851"/>
    <w:rsid w:val="00BB3922"/>
    <w:rsid w:val="00BB39A4"/>
    <w:rsid w:val="00BB3A20"/>
    <w:rsid w:val="00BB3B3A"/>
    <w:rsid w:val="00BB3ED3"/>
    <w:rsid w:val="00BB439E"/>
    <w:rsid w:val="00BB4573"/>
    <w:rsid w:val="00BB4678"/>
    <w:rsid w:val="00BB46E4"/>
    <w:rsid w:val="00BB4A9A"/>
    <w:rsid w:val="00BB4F23"/>
    <w:rsid w:val="00BB5479"/>
    <w:rsid w:val="00BB55D0"/>
    <w:rsid w:val="00BB574C"/>
    <w:rsid w:val="00BB5895"/>
    <w:rsid w:val="00BB5F01"/>
    <w:rsid w:val="00BB6845"/>
    <w:rsid w:val="00BB694D"/>
    <w:rsid w:val="00BB6A29"/>
    <w:rsid w:val="00BB787B"/>
    <w:rsid w:val="00BB79A5"/>
    <w:rsid w:val="00BB7D39"/>
    <w:rsid w:val="00BC03A9"/>
    <w:rsid w:val="00BC06C0"/>
    <w:rsid w:val="00BC0D24"/>
    <w:rsid w:val="00BC0E8C"/>
    <w:rsid w:val="00BC1287"/>
    <w:rsid w:val="00BC1A39"/>
    <w:rsid w:val="00BC1C1A"/>
    <w:rsid w:val="00BC22C2"/>
    <w:rsid w:val="00BC2473"/>
    <w:rsid w:val="00BC2909"/>
    <w:rsid w:val="00BC2E21"/>
    <w:rsid w:val="00BC3069"/>
    <w:rsid w:val="00BC327F"/>
    <w:rsid w:val="00BC3730"/>
    <w:rsid w:val="00BC383B"/>
    <w:rsid w:val="00BC3BE7"/>
    <w:rsid w:val="00BC3DF5"/>
    <w:rsid w:val="00BC4037"/>
    <w:rsid w:val="00BC4229"/>
    <w:rsid w:val="00BC4D91"/>
    <w:rsid w:val="00BC4FA0"/>
    <w:rsid w:val="00BC50A9"/>
    <w:rsid w:val="00BC53D3"/>
    <w:rsid w:val="00BC547B"/>
    <w:rsid w:val="00BC587B"/>
    <w:rsid w:val="00BC5D21"/>
    <w:rsid w:val="00BC5E42"/>
    <w:rsid w:val="00BC5F83"/>
    <w:rsid w:val="00BC6353"/>
    <w:rsid w:val="00BC725A"/>
    <w:rsid w:val="00BC76DD"/>
    <w:rsid w:val="00BC76DF"/>
    <w:rsid w:val="00BC77D3"/>
    <w:rsid w:val="00BC7A28"/>
    <w:rsid w:val="00BC7CED"/>
    <w:rsid w:val="00BD0196"/>
    <w:rsid w:val="00BD05CC"/>
    <w:rsid w:val="00BD06B5"/>
    <w:rsid w:val="00BD08D3"/>
    <w:rsid w:val="00BD0A3E"/>
    <w:rsid w:val="00BD11C0"/>
    <w:rsid w:val="00BD1386"/>
    <w:rsid w:val="00BD1B6E"/>
    <w:rsid w:val="00BD1DCB"/>
    <w:rsid w:val="00BD2204"/>
    <w:rsid w:val="00BD226D"/>
    <w:rsid w:val="00BD22A4"/>
    <w:rsid w:val="00BD24D6"/>
    <w:rsid w:val="00BD2578"/>
    <w:rsid w:val="00BD2CB4"/>
    <w:rsid w:val="00BD2E94"/>
    <w:rsid w:val="00BD3225"/>
    <w:rsid w:val="00BD32A8"/>
    <w:rsid w:val="00BD3753"/>
    <w:rsid w:val="00BD37A2"/>
    <w:rsid w:val="00BD380A"/>
    <w:rsid w:val="00BD3B78"/>
    <w:rsid w:val="00BD3D58"/>
    <w:rsid w:val="00BD417A"/>
    <w:rsid w:val="00BD44BA"/>
    <w:rsid w:val="00BD4B6C"/>
    <w:rsid w:val="00BD4BAB"/>
    <w:rsid w:val="00BD51DB"/>
    <w:rsid w:val="00BD526D"/>
    <w:rsid w:val="00BD52C9"/>
    <w:rsid w:val="00BD53A5"/>
    <w:rsid w:val="00BD572C"/>
    <w:rsid w:val="00BD5732"/>
    <w:rsid w:val="00BD5A06"/>
    <w:rsid w:val="00BD5B07"/>
    <w:rsid w:val="00BD66EB"/>
    <w:rsid w:val="00BD68ED"/>
    <w:rsid w:val="00BD6A97"/>
    <w:rsid w:val="00BD6ED8"/>
    <w:rsid w:val="00BD7319"/>
    <w:rsid w:val="00BD7F76"/>
    <w:rsid w:val="00BE03AE"/>
    <w:rsid w:val="00BE0DFC"/>
    <w:rsid w:val="00BE10FB"/>
    <w:rsid w:val="00BE1345"/>
    <w:rsid w:val="00BE178B"/>
    <w:rsid w:val="00BE1AFC"/>
    <w:rsid w:val="00BE1D69"/>
    <w:rsid w:val="00BE2263"/>
    <w:rsid w:val="00BE2330"/>
    <w:rsid w:val="00BE2489"/>
    <w:rsid w:val="00BE24CD"/>
    <w:rsid w:val="00BE2636"/>
    <w:rsid w:val="00BE2652"/>
    <w:rsid w:val="00BE27F3"/>
    <w:rsid w:val="00BE2CEF"/>
    <w:rsid w:val="00BE2E8A"/>
    <w:rsid w:val="00BE36E0"/>
    <w:rsid w:val="00BE378A"/>
    <w:rsid w:val="00BE3B7E"/>
    <w:rsid w:val="00BE3BAA"/>
    <w:rsid w:val="00BE3DE4"/>
    <w:rsid w:val="00BE4567"/>
    <w:rsid w:val="00BE4A55"/>
    <w:rsid w:val="00BE4C27"/>
    <w:rsid w:val="00BE4D28"/>
    <w:rsid w:val="00BE4E7E"/>
    <w:rsid w:val="00BE519F"/>
    <w:rsid w:val="00BE5221"/>
    <w:rsid w:val="00BE5423"/>
    <w:rsid w:val="00BE542D"/>
    <w:rsid w:val="00BE59D8"/>
    <w:rsid w:val="00BE5E9F"/>
    <w:rsid w:val="00BE6043"/>
    <w:rsid w:val="00BE621E"/>
    <w:rsid w:val="00BE6326"/>
    <w:rsid w:val="00BE654B"/>
    <w:rsid w:val="00BE66F0"/>
    <w:rsid w:val="00BE6BCB"/>
    <w:rsid w:val="00BE6D40"/>
    <w:rsid w:val="00BE6E9C"/>
    <w:rsid w:val="00BE6FDE"/>
    <w:rsid w:val="00BE7130"/>
    <w:rsid w:val="00BE71F8"/>
    <w:rsid w:val="00BE72CC"/>
    <w:rsid w:val="00BE733B"/>
    <w:rsid w:val="00BE7A56"/>
    <w:rsid w:val="00BE7AFF"/>
    <w:rsid w:val="00BE7BF9"/>
    <w:rsid w:val="00BE7E37"/>
    <w:rsid w:val="00BF0863"/>
    <w:rsid w:val="00BF0964"/>
    <w:rsid w:val="00BF0A3E"/>
    <w:rsid w:val="00BF0E2D"/>
    <w:rsid w:val="00BF11CB"/>
    <w:rsid w:val="00BF1213"/>
    <w:rsid w:val="00BF17EA"/>
    <w:rsid w:val="00BF1B71"/>
    <w:rsid w:val="00BF1D25"/>
    <w:rsid w:val="00BF237B"/>
    <w:rsid w:val="00BF2808"/>
    <w:rsid w:val="00BF2D98"/>
    <w:rsid w:val="00BF2D9A"/>
    <w:rsid w:val="00BF2E5D"/>
    <w:rsid w:val="00BF3586"/>
    <w:rsid w:val="00BF38B9"/>
    <w:rsid w:val="00BF395D"/>
    <w:rsid w:val="00BF39C2"/>
    <w:rsid w:val="00BF3A10"/>
    <w:rsid w:val="00BF3A9F"/>
    <w:rsid w:val="00BF3D48"/>
    <w:rsid w:val="00BF3F1A"/>
    <w:rsid w:val="00BF3F20"/>
    <w:rsid w:val="00BF4014"/>
    <w:rsid w:val="00BF433F"/>
    <w:rsid w:val="00BF46E8"/>
    <w:rsid w:val="00BF4E00"/>
    <w:rsid w:val="00BF517B"/>
    <w:rsid w:val="00BF5226"/>
    <w:rsid w:val="00BF5426"/>
    <w:rsid w:val="00BF5715"/>
    <w:rsid w:val="00BF5773"/>
    <w:rsid w:val="00BF5AA6"/>
    <w:rsid w:val="00BF5F66"/>
    <w:rsid w:val="00BF5FA4"/>
    <w:rsid w:val="00BF6230"/>
    <w:rsid w:val="00BF63FA"/>
    <w:rsid w:val="00BF641B"/>
    <w:rsid w:val="00BF6F96"/>
    <w:rsid w:val="00BF70E1"/>
    <w:rsid w:val="00BF7125"/>
    <w:rsid w:val="00BF721E"/>
    <w:rsid w:val="00BF73FF"/>
    <w:rsid w:val="00BF75C9"/>
    <w:rsid w:val="00BF7B20"/>
    <w:rsid w:val="00C003D3"/>
    <w:rsid w:val="00C0089E"/>
    <w:rsid w:val="00C010C5"/>
    <w:rsid w:val="00C010F1"/>
    <w:rsid w:val="00C01399"/>
    <w:rsid w:val="00C01864"/>
    <w:rsid w:val="00C01DE8"/>
    <w:rsid w:val="00C02432"/>
    <w:rsid w:val="00C02466"/>
    <w:rsid w:val="00C0290C"/>
    <w:rsid w:val="00C02AF0"/>
    <w:rsid w:val="00C030C5"/>
    <w:rsid w:val="00C03BB1"/>
    <w:rsid w:val="00C03F78"/>
    <w:rsid w:val="00C03FA1"/>
    <w:rsid w:val="00C04277"/>
    <w:rsid w:val="00C0525D"/>
    <w:rsid w:val="00C05770"/>
    <w:rsid w:val="00C058D4"/>
    <w:rsid w:val="00C05924"/>
    <w:rsid w:val="00C05BE4"/>
    <w:rsid w:val="00C05C3B"/>
    <w:rsid w:val="00C0608D"/>
    <w:rsid w:val="00C0660A"/>
    <w:rsid w:val="00C06787"/>
    <w:rsid w:val="00C06C1A"/>
    <w:rsid w:val="00C06F14"/>
    <w:rsid w:val="00C07120"/>
    <w:rsid w:val="00C0719E"/>
    <w:rsid w:val="00C0722F"/>
    <w:rsid w:val="00C07889"/>
    <w:rsid w:val="00C078CA"/>
    <w:rsid w:val="00C07B81"/>
    <w:rsid w:val="00C07FDD"/>
    <w:rsid w:val="00C102FF"/>
    <w:rsid w:val="00C1030D"/>
    <w:rsid w:val="00C10D14"/>
    <w:rsid w:val="00C1105E"/>
    <w:rsid w:val="00C111A6"/>
    <w:rsid w:val="00C11201"/>
    <w:rsid w:val="00C11493"/>
    <w:rsid w:val="00C115FF"/>
    <w:rsid w:val="00C11A64"/>
    <w:rsid w:val="00C11A69"/>
    <w:rsid w:val="00C11C8F"/>
    <w:rsid w:val="00C1257B"/>
    <w:rsid w:val="00C12B1B"/>
    <w:rsid w:val="00C13123"/>
    <w:rsid w:val="00C13126"/>
    <w:rsid w:val="00C13432"/>
    <w:rsid w:val="00C13BD5"/>
    <w:rsid w:val="00C13BFC"/>
    <w:rsid w:val="00C13DCC"/>
    <w:rsid w:val="00C1465D"/>
    <w:rsid w:val="00C14682"/>
    <w:rsid w:val="00C1492C"/>
    <w:rsid w:val="00C14D77"/>
    <w:rsid w:val="00C14E03"/>
    <w:rsid w:val="00C14E92"/>
    <w:rsid w:val="00C1517D"/>
    <w:rsid w:val="00C15194"/>
    <w:rsid w:val="00C153D5"/>
    <w:rsid w:val="00C154BE"/>
    <w:rsid w:val="00C15EA6"/>
    <w:rsid w:val="00C16133"/>
    <w:rsid w:val="00C16281"/>
    <w:rsid w:val="00C16416"/>
    <w:rsid w:val="00C16911"/>
    <w:rsid w:val="00C16969"/>
    <w:rsid w:val="00C16BDA"/>
    <w:rsid w:val="00C16FB7"/>
    <w:rsid w:val="00C17123"/>
    <w:rsid w:val="00C171D4"/>
    <w:rsid w:val="00C1762F"/>
    <w:rsid w:val="00C178E4"/>
    <w:rsid w:val="00C17CA9"/>
    <w:rsid w:val="00C17CBA"/>
    <w:rsid w:val="00C17EC1"/>
    <w:rsid w:val="00C200D4"/>
    <w:rsid w:val="00C207AC"/>
    <w:rsid w:val="00C20A01"/>
    <w:rsid w:val="00C20CB8"/>
    <w:rsid w:val="00C20CE4"/>
    <w:rsid w:val="00C2147A"/>
    <w:rsid w:val="00C215B9"/>
    <w:rsid w:val="00C21AD0"/>
    <w:rsid w:val="00C21B9F"/>
    <w:rsid w:val="00C21DEF"/>
    <w:rsid w:val="00C22205"/>
    <w:rsid w:val="00C222F4"/>
    <w:rsid w:val="00C224F0"/>
    <w:rsid w:val="00C225FD"/>
    <w:rsid w:val="00C22946"/>
    <w:rsid w:val="00C2297F"/>
    <w:rsid w:val="00C22D71"/>
    <w:rsid w:val="00C22EFA"/>
    <w:rsid w:val="00C235E4"/>
    <w:rsid w:val="00C2367A"/>
    <w:rsid w:val="00C23C9D"/>
    <w:rsid w:val="00C23F6F"/>
    <w:rsid w:val="00C23F87"/>
    <w:rsid w:val="00C24033"/>
    <w:rsid w:val="00C243EF"/>
    <w:rsid w:val="00C24461"/>
    <w:rsid w:val="00C24DB4"/>
    <w:rsid w:val="00C24E26"/>
    <w:rsid w:val="00C25FB8"/>
    <w:rsid w:val="00C2611E"/>
    <w:rsid w:val="00C2613F"/>
    <w:rsid w:val="00C2621E"/>
    <w:rsid w:val="00C263F4"/>
    <w:rsid w:val="00C2662D"/>
    <w:rsid w:val="00C26721"/>
    <w:rsid w:val="00C26C9E"/>
    <w:rsid w:val="00C26FE3"/>
    <w:rsid w:val="00C27054"/>
    <w:rsid w:val="00C27450"/>
    <w:rsid w:val="00C274E2"/>
    <w:rsid w:val="00C27670"/>
    <w:rsid w:val="00C27966"/>
    <w:rsid w:val="00C30282"/>
    <w:rsid w:val="00C302BE"/>
    <w:rsid w:val="00C302D0"/>
    <w:rsid w:val="00C30701"/>
    <w:rsid w:val="00C30C69"/>
    <w:rsid w:val="00C30CB3"/>
    <w:rsid w:val="00C310EC"/>
    <w:rsid w:val="00C3147C"/>
    <w:rsid w:val="00C31693"/>
    <w:rsid w:val="00C31814"/>
    <w:rsid w:val="00C3193E"/>
    <w:rsid w:val="00C31ABB"/>
    <w:rsid w:val="00C323C0"/>
    <w:rsid w:val="00C324AD"/>
    <w:rsid w:val="00C3271F"/>
    <w:rsid w:val="00C32DAF"/>
    <w:rsid w:val="00C32E84"/>
    <w:rsid w:val="00C33537"/>
    <w:rsid w:val="00C3362C"/>
    <w:rsid w:val="00C33C37"/>
    <w:rsid w:val="00C33E29"/>
    <w:rsid w:val="00C34BCB"/>
    <w:rsid w:val="00C35116"/>
    <w:rsid w:val="00C35180"/>
    <w:rsid w:val="00C3553C"/>
    <w:rsid w:val="00C35DB7"/>
    <w:rsid w:val="00C365A2"/>
    <w:rsid w:val="00C36C75"/>
    <w:rsid w:val="00C36D98"/>
    <w:rsid w:val="00C3770D"/>
    <w:rsid w:val="00C37864"/>
    <w:rsid w:val="00C37933"/>
    <w:rsid w:val="00C37A43"/>
    <w:rsid w:val="00C37D9D"/>
    <w:rsid w:val="00C37E7C"/>
    <w:rsid w:val="00C40376"/>
    <w:rsid w:val="00C40852"/>
    <w:rsid w:val="00C408C7"/>
    <w:rsid w:val="00C4099D"/>
    <w:rsid w:val="00C40E74"/>
    <w:rsid w:val="00C415E4"/>
    <w:rsid w:val="00C41C33"/>
    <w:rsid w:val="00C41DB1"/>
    <w:rsid w:val="00C4202C"/>
    <w:rsid w:val="00C42103"/>
    <w:rsid w:val="00C421F0"/>
    <w:rsid w:val="00C426BA"/>
    <w:rsid w:val="00C42BA0"/>
    <w:rsid w:val="00C4310B"/>
    <w:rsid w:val="00C435E7"/>
    <w:rsid w:val="00C43EF7"/>
    <w:rsid w:val="00C44061"/>
    <w:rsid w:val="00C4419E"/>
    <w:rsid w:val="00C44373"/>
    <w:rsid w:val="00C448DB"/>
    <w:rsid w:val="00C44F77"/>
    <w:rsid w:val="00C45BEB"/>
    <w:rsid w:val="00C45CB0"/>
    <w:rsid w:val="00C45CC5"/>
    <w:rsid w:val="00C45D2A"/>
    <w:rsid w:val="00C45FCC"/>
    <w:rsid w:val="00C46136"/>
    <w:rsid w:val="00C46915"/>
    <w:rsid w:val="00C46D24"/>
    <w:rsid w:val="00C47C0A"/>
    <w:rsid w:val="00C47EEA"/>
    <w:rsid w:val="00C47F01"/>
    <w:rsid w:val="00C501DE"/>
    <w:rsid w:val="00C50337"/>
    <w:rsid w:val="00C50431"/>
    <w:rsid w:val="00C504E9"/>
    <w:rsid w:val="00C506E6"/>
    <w:rsid w:val="00C5085D"/>
    <w:rsid w:val="00C5099F"/>
    <w:rsid w:val="00C50C96"/>
    <w:rsid w:val="00C519D0"/>
    <w:rsid w:val="00C51A0A"/>
    <w:rsid w:val="00C51ACF"/>
    <w:rsid w:val="00C51BD9"/>
    <w:rsid w:val="00C51DA6"/>
    <w:rsid w:val="00C5281D"/>
    <w:rsid w:val="00C52A5E"/>
    <w:rsid w:val="00C52AC0"/>
    <w:rsid w:val="00C52E2C"/>
    <w:rsid w:val="00C52F2E"/>
    <w:rsid w:val="00C53437"/>
    <w:rsid w:val="00C53646"/>
    <w:rsid w:val="00C53DA2"/>
    <w:rsid w:val="00C53EEB"/>
    <w:rsid w:val="00C54049"/>
    <w:rsid w:val="00C54053"/>
    <w:rsid w:val="00C54149"/>
    <w:rsid w:val="00C542D3"/>
    <w:rsid w:val="00C547F8"/>
    <w:rsid w:val="00C54960"/>
    <w:rsid w:val="00C5499A"/>
    <w:rsid w:val="00C549AC"/>
    <w:rsid w:val="00C54C49"/>
    <w:rsid w:val="00C54DD3"/>
    <w:rsid w:val="00C555F6"/>
    <w:rsid w:val="00C55F82"/>
    <w:rsid w:val="00C562EE"/>
    <w:rsid w:val="00C568C9"/>
    <w:rsid w:val="00C56D56"/>
    <w:rsid w:val="00C56E37"/>
    <w:rsid w:val="00C571F8"/>
    <w:rsid w:val="00C57A0F"/>
    <w:rsid w:val="00C57BF8"/>
    <w:rsid w:val="00C603A4"/>
    <w:rsid w:val="00C60471"/>
    <w:rsid w:val="00C60536"/>
    <w:rsid w:val="00C608E7"/>
    <w:rsid w:val="00C60E7E"/>
    <w:rsid w:val="00C60EF5"/>
    <w:rsid w:val="00C60F00"/>
    <w:rsid w:val="00C61985"/>
    <w:rsid w:val="00C61B4C"/>
    <w:rsid w:val="00C62225"/>
    <w:rsid w:val="00C6313B"/>
    <w:rsid w:val="00C63574"/>
    <w:rsid w:val="00C638D8"/>
    <w:rsid w:val="00C640C5"/>
    <w:rsid w:val="00C641AB"/>
    <w:rsid w:val="00C6495D"/>
    <w:rsid w:val="00C64DFE"/>
    <w:rsid w:val="00C64F36"/>
    <w:rsid w:val="00C650B9"/>
    <w:rsid w:val="00C65112"/>
    <w:rsid w:val="00C65510"/>
    <w:rsid w:val="00C657D1"/>
    <w:rsid w:val="00C65C6B"/>
    <w:rsid w:val="00C65CB1"/>
    <w:rsid w:val="00C65F2B"/>
    <w:rsid w:val="00C66603"/>
    <w:rsid w:val="00C668F4"/>
    <w:rsid w:val="00C66E24"/>
    <w:rsid w:val="00C67735"/>
    <w:rsid w:val="00C67B02"/>
    <w:rsid w:val="00C67CC8"/>
    <w:rsid w:val="00C67F56"/>
    <w:rsid w:val="00C701D6"/>
    <w:rsid w:val="00C70430"/>
    <w:rsid w:val="00C7065E"/>
    <w:rsid w:val="00C70ACB"/>
    <w:rsid w:val="00C70C18"/>
    <w:rsid w:val="00C70D0A"/>
    <w:rsid w:val="00C70E96"/>
    <w:rsid w:val="00C7194C"/>
    <w:rsid w:val="00C72CC9"/>
    <w:rsid w:val="00C72D7A"/>
    <w:rsid w:val="00C72E1D"/>
    <w:rsid w:val="00C733F4"/>
    <w:rsid w:val="00C7342C"/>
    <w:rsid w:val="00C73550"/>
    <w:rsid w:val="00C73911"/>
    <w:rsid w:val="00C73D93"/>
    <w:rsid w:val="00C73ECC"/>
    <w:rsid w:val="00C74422"/>
    <w:rsid w:val="00C74633"/>
    <w:rsid w:val="00C74848"/>
    <w:rsid w:val="00C749A6"/>
    <w:rsid w:val="00C74C59"/>
    <w:rsid w:val="00C754A8"/>
    <w:rsid w:val="00C757B1"/>
    <w:rsid w:val="00C7592F"/>
    <w:rsid w:val="00C75DA3"/>
    <w:rsid w:val="00C76092"/>
    <w:rsid w:val="00C762B8"/>
    <w:rsid w:val="00C76861"/>
    <w:rsid w:val="00C772A0"/>
    <w:rsid w:val="00C77A79"/>
    <w:rsid w:val="00C77B47"/>
    <w:rsid w:val="00C77C41"/>
    <w:rsid w:val="00C8011F"/>
    <w:rsid w:val="00C80642"/>
    <w:rsid w:val="00C80665"/>
    <w:rsid w:val="00C808F9"/>
    <w:rsid w:val="00C80A4D"/>
    <w:rsid w:val="00C80ADA"/>
    <w:rsid w:val="00C80BFA"/>
    <w:rsid w:val="00C80CB8"/>
    <w:rsid w:val="00C80ED6"/>
    <w:rsid w:val="00C815DC"/>
    <w:rsid w:val="00C818F9"/>
    <w:rsid w:val="00C81A5D"/>
    <w:rsid w:val="00C81EF8"/>
    <w:rsid w:val="00C82061"/>
    <w:rsid w:val="00C823AC"/>
    <w:rsid w:val="00C829B3"/>
    <w:rsid w:val="00C82C7F"/>
    <w:rsid w:val="00C82D6F"/>
    <w:rsid w:val="00C83A2F"/>
    <w:rsid w:val="00C83AB5"/>
    <w:rsid w:val="00C83D40"/>
    <w:rsid w:val="00C84412"/>
    <w:rsid w:val="00C8507F"/>
    <w:rsid w:val="00C853E4"/>
    <w:rsid w:val="00C85678"/>
    <w:rsid w:val="00C856FA"/>
    <w:rsid w:val="00C8653E"/>
    <w:rsid w:val="00C86597"/>
    <w:rsid w:val="00C86E14"/>
    <w:rsid w:val="00C87030"/>
    <w:rsid w:val="00C873F9"/>
    <w:rsid w:val="00C879BF"/>
    <w:rsid w:val="00C87CB1"/>
    <w:rsid w:val="00C9026D"/>
    <w:rsid w:val="00C9089C"/>
    <w:rsid w:val="00C90A55"/>
    <w:rsid w:val="00C90BB6"/>
    <w:rsid w:val="00C90E5A"/>
    <w:rsid w:val="00C918EA"/>
    <w:rsid w:val="00C92176"/>
    <w:rsid w:val="00C9247A"/>
    <w:rsid w:val="00C9254A"/>
    <w:rsid w:val="00C92650"/>
    <w:rsid w:val="00C92905"/>
    <w:rsid w:val="00C92939"/>
    <w:rsid w:val="00C929D0"/>
    <w:rsid w:val="00C932E2"/>
    <w:rsid w:val="00C9355D"/>
    <w:rsid w:val="00C939EF"/>
    <w:rsid w:val="00C93C69"/>
    <w:rsid w:val="00C93D28"/>
    <w:rsid w:val="00C9421A"/>
    <w:rsid w:val="00C943A2"/>
    <w:rsid w:val="00C9485B"/>
    <w:rsid w:val="00C94FD9"/>
    <w:rsid w:val="00C95397"/>
    <w:rsid w:val="00C956F4"/>
    <w:rsid w:val="00C9584D"/>
    <w:rsid w:val="00C960FC"/>
    <w:rsid w:val="00C96A86"/>
    <w:rsid w:val="00C96A96"/>
    <w:rsid w:val="00C96E32"/>
    <w:rsid w:val="00C97008"/>
    <w:rsid w:val="00C97165"/>
    <w:rsid w:val="00C971F6"/>
    <w:rsid w:val="00C9722C"/>
    <w:rsid w:val="00C9759F"/>
    <w:rsid w:val="00CA0291"/>
    <w:rsid w:val="00CA0443"/>
    <w:rsid w:val="00CA06B7"/>
    <w:rsid w:val="00CA07F8"/>
    <w:rsid w:val="00CA08E0"/>
    <w:rsid w:val="00CA0C73"/>
    <w:rsid w:val="00CA1835"/>
    <w:rsid w:val="00CA2B49"/>
    <w:rsid w:val="00CA353E"/>
    <w:rsid w:val="00CA35B4"/>
    <w:rsid w:val="00CA3AC9"/>
    <w:rsid w:val="00CA3D45"/>
    <w:rsid w:val="00CA4728"/>
    <w:rsid w:val="00CA473C"/>
    <w:rsid w:val="00CA4E75"/>
    <w:rsid w:val="00CA4FEC"/>
    <w:rsid w:val="00CA527D"/>
    <w:rsid w:val="00CA5468"/>
    <w:rsid w:val="00CA561D"/>
    <w:rsid w:val="00CA58CE"/>
    <w:rsid w:val="00CA5A39"/>
    <w:rsid w:val="00CA5CC7"/>
    <w:rsid w:val="00CA5E9E"/>
    <w:rsid w:val="00CA6BAF"/>
    <w:rsid w:val="00CA6E47"/>
    <w:rsid w:val="00CA6EDA"/>
    <w:rsid w:val="00CA7C00"/>
    <w:rsid w:val="00CA7E6A"/>
    <w:rsid w:val="00CA7E81"/>
    <w:rsid w:val="00CB00DE"/>
    <w:rsid w:val="00CB01BC"/>
    <w:rsid w:val="00CB02C6"/>
    <w:rsid w:val="00CB055A"/>
    <w:rsid w:val="00CB1544"/>
    <w:rsid w:val="00CB1569"/>
    <w:rsid w:val="00CB1EE0"/>
    <w:rsid w:val="00CB2388"/>
    <w:rsid w:val="00CB2458"/>
    <w:rsid w:val="00CB25EB"/>
    <w:rsid w:val="00CB2800"/>
    <w:rsid w:val="00CB2F7D"/>
    <w:rsid w:val="00CB374C"/>
    <w:rsid w:val="00CB39C4"/>
    <w:rsid w:val="00CB4083"/>
    <w:rsid w:val="00CB42CE"/>
    <w:rsid w:val="00CB44D6"/>
    <w:rsid w:val="00CB4A39"/>
    <w:rsid w:val="00CB5633"/>
    <w:rsid w:val="00CB573B"/>
    <w:rsid w:val="00CB5803"/>
    <w:rsid w:val="00CB5EBF"/>
    <w:rsid w:val="00CB66DF"/>
    <w:rsid w:val="00CB714B"/>
    <w:rsid w:val="00CC0187"/>
    <w:rsid w:val="00CC05C4"/>
    <w:rsid w:val="00CC0B3A"/>
    <w:rsid w:val="00CC0D2A"/>
    <w:rsid w:val="00CC1131"/>
    <w:rsid w:val="00CC14C5"/>
    <w:rsid w:val="00CC155E"/>
    <w:rsid w:val="00CC2077"/>
    <w:rsid w:val="00CC20DA"/>
    <w:rsid w:val="00CC262D"/>
    <w:rsid w:val="00CC2D72"/>
    <w:rsid w:val="00CC308B"/>
    <w:rsid w:val="00CC3263"/>
    <w:rsid w:val="00CC34E2"/>
    <w:rsid w:val="00CC3D91"/>
    <w:rsid w:val="00CC4066"/>
    <w:rsid w:val="00CC45C7"/>
    <w:rsid w:val="00CC5111"/>
    <w:rsid w:val="00CC51F0"/>
    <w:rsid w:val="00CC53FA"/>
    <w:rsid w:val="00CC5623"/>
    <w:rsid w:val="00CC594A"/>
    <w:rsid w:val="00CC596A"/>
    <w:rsid w:val="00CC5A3B"/>
    <w:rsid w:val="00CC5CC3"/>
    <w:rsid w:val="00CC5DFF"/>
    <w:rsid w:val="00CC5F92"/>
    <w:rsid w:val="00CC6364"/>
    <w:rsid w:val="00CC63FA"/>
    <w:rsid w:val="00CC6950"/>
    <w:rsid w:val="00CC6A49"/>
    <w:rsid w:val="00CC6C69"/>
    <w:rsid w:val="00CC6E24"/>
    <w:rsid w:val="00CC7030"/>
    <w:rsid w:val="00CC73B0"/>
    <w:rsid w:val="00CC752D"/>
    <w:rsid w:val="00CC778C"/>
    <w:rsid w:val="00CD0701"/>
    <w:rsid w:val="00CD08DD"/>
    <w:rsid w:val="00CD1240"/>
    <w:rsid w:val="00CD147F"/>
    <w:rsid w:val="00CD1AC2"/>
    <w:rsid w:val="00CD1F7E"/>
    <w:rsid w:val="00CD2071"/>
    <w:rsid w:val="00CD209A"/>
    <w:rsid w:val="00CD295F"/>
    <w:rsid w:val="00CD323C"/>
    <w:rsid w:val="00CD3586"/>
    <w:rsid w:val="00CD35A9"/>
    <w:rsid w:val="00CD3855"/>
    <w:rsid w:val="00CD3E1B"/>
    <w:rsid w:val="00CD3E5A"/>
    <w:rsid w:val="00CD411A"/>
    <w:rsid w:val="00CD4FF0"/>
    <w:rsid w:val="00CD56EF"/>
    <w:rsid w:val="00CD5998"/>
    <w:rsid w:val="00CD5EAE"/>
    <w:rsid w:val="00CD61DE"/>
    <w:rsid w:val="00CD6623"/>
    <w:rsid w:val="00CD6A55"/>
    <w:rsid w:val="00CD6AA6"/>
    <w:rsid w:val="00CD6C63"/>
    <w:rsid w:val="00CD6D8D"/>
    <w:rsid w:val="00CD6DAA"/>
    <w:rsid w:val="00CD742E"/>
    <w:rsid w:val="00CD75CC"/>
    <w:rsid w:val="00CD76EF"/>
    <w:rsid w:val="00CD7921"/>
    <w:rsid w:val="00CD79C6"/>
    <w:rsid w:val="00CD7B33"/>
    <w:rsid w:val="00CE0170"/>
    <w:rsid w:val="00CE084B"/>
    <w:rsid w:val="00CE0B68"/>
    <w:rsid w:val="00CE0D00"/>
    <w:rsid w:val="00CE107F"/>
    <w:rsid w:val="00CE10DB"/>
    <w:rsid w:val="00CE1354"/>
    <w:rsid w:val="00CE1A08"/>
    <w:rsid w:val="00CE1A80"/>
    <w:rsid w:val="00CE1BC6"/>
    <w:rsid w:val="00CE1DA5"/>
    <w:rsid w:val="00CE23B0"/>
    <w:rsid w:val="00CE244A"/>
    <w:rsid w:val="00CE274F"/>
    <w:rsid w:val="00CE3057"/>
    <w:rsid w:val="00CE3139"/>
    <w:rsid w:val="00CE3304"/>
    <w:rsid w:val="00CE38DE"/>
    <w:rsid w:val="00CE3F7E"/>
    <w:rsid w:val="00CE430E"/>
    <w:rsid w:val="00CE46E2"/>
    <w:rsid w:val="00CE5080"/>
    <w:rsid w:val="00CE52C7"/>
    <w:rsid w:val="00CE5599"/>
    <w:rsid w:val="00CE5DBA"/>
    <w:rsid w:val="00CE6AEE"/>
    <w:rsid w:val="00CE6B03"/>
    <w:rsid w:val="00CE707D"/>
    <w:rsid w:val="00CE7468"/>
    <w:rsid w:val="00CE7495"/>
    <w:rsid w:val="00CE79C8"/>
    <w:rsid w:val="00CE7AB8"/>
    <w:rsid w:val="00CE7AFC"/>
    <w:rsid w:val="00CE7F0E"/>
    <w:rsid w:val="00CF0028"/>
    <w:rsid w:val="00CF00AC"/>
    <w:rsid w:val="00CF0E45"/>
    <w:rsid w:val="00CF10A9"/>
    <w:rsid w:val="00CF1242"/>
    <w:rsid w:val="00CF126C"/>
    <w:rsid w:val="00CF1628"/>
    <w:rsid w:val="00CF178F"/>
    <w:rsid w:val="00CF1B45"/>
    <w:rsid w:val="00CF1D3F"/>
    <w:rsid w:val="00CF1E7C"/>
    <w:rsid w:val="00CF1FCB"/>
    <w:rsid w:val="00CF2235"/>
    <w:rsid w:val="00CF247A"/>
    <w:rsid w:val="00CF28DF"/>
    <w:rsid w:val="00CF290C"/>
    <w:rsid w:val="00CF3754"/>
    <w:rsid w:val="00CF3E7F"/>
    <w:rsid w:val="00CF4495"/>
    <w:rsid w:val="00CF4721"/>
    <w:rsid w:val="00CF5006"/>
    <w:rsid w:val="00CF54A1"/>
    <w:rsid w:val="00CF54AC"/>
    <w:rsid w:val="00CF55EB"/>
    <w:rsid w:val="00CF56B6"/>
    <w:rsid w:val="00CF58DD"/>
    <w:rsid w:val="00CF5C95"/>
    <w:rsid w:val="00CF63D8"/>
    <w:rsid w:val="00CF6571"/>
    <w:rsid w:val="00CF6DC8"/>
    <w:rsid w:val="00CF6FF6"/>
    <w:rsid w:val="00CF704F"/>
    <w:rsid w:val="00CF76EC"/>
    <w:rsid w:val="00CF7BCD"/>
    <w:rsid w:val="00CF7D45"/>
    <w:rsid w:val="00D0008D"/>
    <w:rsid w:val="00D004D6"/>
    <w:rsid w:val="00D00510"/>
    <w:rsid w:val="00D005CD"/>
    <w:rsid w:val="00D00700"/>
    <w:rsid w:val="00D00C2D"/>
    <w:rsid w:val="00D00D21"/>
    <w:rsid w:val="00D00E81"/>
    <w:rsid w:val="00D011CE"/>
    <w:rsid w:val="00D015FF"/>
    <w:rsid w:val="00D016B6"/>
    <w:rsid w:val="00D016C5"/>
    <w:rsid w:val="00D0175E"/>
    <w:rsid w:val="00D017BA"/>
    <w:rsid w:val="00D019B5"/>
    <w:rsid w:val="00D01B46"/>
    <w:rsid w:val="00D02028"/>
    <w:rsid w:val="00D02055"/>
    <w:rsid w:val="00D020B8"/>
    <w:rsid w:val="00D023C4"/>
    <w:rsid w:val="00D02675"/>
    <w:rsid w:val="00D02D57"/>
    <w:rsid w:val="00D03083"/>
    <w:rsid w:val="00D031EE"/>
    <w:rsid w:val="00D03AEC"/>
    <w:rsid w:val="00D03CCE"/>
    <w:rsid w:val="00D03E6A"/>
    <w:rsid w:val="00D046A4"/>
    <w:rsid w:val="00D052F7"/>
    <w:rsid w:val="00D055CC"/>
    <w:rsid w:val="00D05608"/>
    <w:rsid w:val="00D0586A"/>
    <w:rsid w:val="00D05D91"/>
    <w:rsid w:val="00D060FF"/>
    <w:rsid w:val="00D0674E"/>
    <w:rsid w:val="00D068BE"/>
    <w:rsid w:val="00D0721A"/>
    <w:rsid w:val="00D0754D"/>
    <w:rsid w:val="00D10329"/>
    <w:rsid w:val="00D104DF"/>
    <w:rsid w:val="00D10616"/>
    <w:rsid w:val="00D10BB4"/>
    <w:rsid w:val="00D111A2"/>
    <w:rsid w:val="00D11274"/>
    <w:rsid w:val="00D11634"/>
    <w:rsid w:val="00D116ED"/>
    <w:rsid w:val="00D11747"/>
    <w:rsid w:val="00D118D6"/>
    <w:rsid w:val="00D11AAC"/>
    <w:rsid w:val="00D11E13"/>
    <w:rsid w:val="00D11F45"/>
    <w:rsid w:val="00D1257E"/>
    <w:rsid w:val="00D125EB"/>
    <w:rsid w:val="00D128F0"/>
    <w:rsid w:val="00D129C7"/>
    <w:rsid w:val="00D12B88"/>
    <w:rsid w:val="00D12D13"/>
    <w:rsid w:val="00D13124"/>
    <w:rsid w:val="00D135E8"/>
    <w:rsid w:val="00D13650"/>
    <w:rsid w:val="00D13C3B"/>
    <w:rsid w:val="00D13FA6"/>
    <w:rsid w:val="00D14082"/>
    <w:rsid w:val="00D14549"/>
    <w:rsid w:val="00D145ED"/>
    <w:rsid w:val="00D1468C"/>
    <w:rsid w:val="00D14DD3"/>
    <w:rsid w:val="00D1508D"/>
    <w:rsid w:val="00D151B2"/>
    <w:rsid w:val="00D15328"/>
    <w:rsid w:val="00D15971"/>
    <w:rsid w:val="00D15D1C"/>
    <w:rsid w:val="00D15D98"/>
    <w:rsid w:val="00D16147"/>
    <w:rsid w:val="00D16CB6"/>
    <w:rsid w:val="00D171CA"/>
    <w:rsid w:val="00D174FD"/>
    <w:rsid w:val="00D17574"/>
    <w:rsid w:val="00D1790A"/>
    <w:rsid w:val="00D17A2E"/>
    <w:rsid w:val="00D17A6C"/>
    <w:rsid w:val="00D17B25"/>
    <w:rsid w:val="00D17E03"/>
    <w:rsid w:val="00D20100"/>
    <w:rsid w:val="00D20266"/>
    <w:rsid w:val="00D202C4"/>
    <w:rsid w:val="00D204D4"/>
    <w:rsid w:val="00D20839"/>
    <w:rsid w:val="00D20C29"/>
    <w:rsid w:val="00D20D6B"/>
    <w:rsid w:val="00D20F48"/>
    <w:rsid w:val="00D21261"/>
    <w:rsid w:val="00D215C6"/>
    <w:rsid w:val="00D21C08"/>
    <w:rsid w:val="00D21DEA"/>
    <w:rsid w:val="00D22000"/>
    <w:rsid w:val="00D220A0"/>
    <w:rsid w:val="00D22877"/>
    <w:rsid w:val="00D229AB"/>
    <w:rsid w:val="00D22A12"/>
    <w:rsid w:val="00D22EED"/>
    <w:rsid w:val="00D238D0"/>
    <w:rsid w:val="00D239F2"/>
    <w:rsid w:val="00D23E87"/>
    <w:rsid w:val="00D23ED1"/>
    <w:rsid w:val="00D23EEB"/>
    <w:rsid w:val="00D245B9"/>
    <w:rsid w:val="00D246DF"/>
    <w:rsid w:val="00D24AD3"/>
    <w:rsid w:val="00D25027"/>
    <w:rsid w:val="00D25361"/>
    <w:rsid w:val="00D25396"/>
    <w:rsid w:val="00D253CC"/>
    <w:rsid w:val="00D25A58"/>
    <w:rsid w:val="00D25B92"/>
    <w:rsid w:val="00D25BED"/>
    <w:rsid w:val="00D25C9F"/>
    <w:rsid w:val="00D25CEB"/>
    <w:rsid w:val="00D2600B"/>
    <w:rsid w:val="00D260BF"/>
    <w:rsid w:val="00D26270"/>
    <w:rsid w:val="00D26DEC"/>
    <w:rsid w:val="00D26E8E"/>
    <w:rsid w:val="00D2710D"/>
    <w:rsid w:val="00D27AA2"/>
    <w:rsid w:val="00D3028C"/>
    <w:rsid w:val="00D30296"/>
    <w:rsid w:val="00D302F6"/>
    <w:rsid w:val="00D30451"/>
    <w:rsid w:val="00D309B5"/>
    <w:rsid w:val="00D30AE9"/>
    <w:rsid w:val="00D3104C"/>
    <w:rsid w:val="00D314C3"/>
    <w:rsid w:val="00D316C9"/>
    <w:rsid w:val="00D31704"/>
    <w:rsid w:val="00D31A11"/>
    <w:rsid w:val="00D3289D"/>
    <w:rsid w:val="00D3295B"/>
    <w:rsid w:val="00D32C0B"/>
    <w:rsid w:val="00D32D5B"/>
    <w:rsid w:val="00D32E20"/>
    <w:rsid w:val="00D33002"/>
    <w:rsid w:val="00D3314B"/>
    <w:rsid w:val="00D33202"/>
    <w:rsid w:val="00D3358E"/>
    <w:rsid w:val="00D3366F"/>
    <w:rsid w:val="00D33738"/>
    <w:rsid w:val="00D33842"/>
    <w:rsid w:val="00D33FC3"/>
    <w:rsid w:val="00D3518C"/>
    <w:rsid w:val="00D35554"/>
    <w:rsid w:val="00D359E7"/>
    <w:rsid w:val="00D35E1D"/>
    <w:rsid w:val="00D3634F"/>
    <w:rsid w:val="00D368CD"/>
    <w:rsid w:val="00D36A8E"/>
    <w:rsid w:val="00D373E6"/>
    <w:rsid w:val="00D37723"/>
    <w:rsid w:val="00D37947"/>
    <w:rsid w:val="00D37FCC"/>
    <w:rsid w:val="00D40089"/>
    <w:rsid w:val="00D4027F"/>
    <w:rsid w:val="00D402C6"/>
    <w:rsid w:val="00D40A65"/>
    <w:rsid w:val="00D40C5B"/>
    <w:rsid w:val="00D41593"/>
    <w:rsid w:val="00D41A94"/>
    <w:rsid w:val="00D4206A"/>
    <w:rsid w:val="00D42D68"/>
    <w:rsid w:val="00D4301F"/>
    <w:rsid w:val="00D43095"/>
    <w:rsid w:val="00D43145"/>
    <w:rsid w:val="00D43349"/>
    <w:rsid w:val="00D435CA"/>
    <w:rsid w:val="00D4373B"/>
    <w:rsid w:val="00D44825"/>
    <w:rsid w:val="00D44AA2"/>
    <w:rsid w:val="00D44B33"/>
    <w:rsid w:val="00D44EBA"/>
    <w:rsid w:val="00D457D8"/>
    <w:rsid w:val="00D45FD7"/>
    <w:rsid w:val="00D460ED"/>
    <w:rsid w:val="00D46751"/>
    <w:rsid w:val="00D46EAD"/>
    <w:rsid w:val="00D47305"/>
    <w:rsid w:val="00D474EC"/>
    <w:rsid w:val="00D47915"/>
    <w:rsid w:val="00D47948"/>
    <w:rsid w:val="00D47B08"/>
    <w:rsid w:val="00D50883"/>
    <w:rsid w:val="00D50C20"/>
    <w:rsid w:val="00D50E32"/>
    <w:rsid w:val="00D51103"/>
    <w:rsid w:val="00D51588"/>
    <w:rsid w:val="00D517CE"/>
    <w:rsid w:val="00D51B53"/>
    <w:rsid w:val="00D51E9E"/>
    <w:rsid w:val="00D5200C"/>
    <w:rsid w:val="00D520B7"/>
    <w:rsid w:val="00D52127"/>
    <w:rsid w:val="00D5270C"/>
    <w:rsid w:val="00D52948"/>
    <w:rsid w:val="00D52B7D"/>
    <w:rsid w:val="00D532A8"/>
    <w:rsid w:val="00D5335C"/>
    <w:rsid w:val="00D533DE"/>
    <w:rsid w:val="00D53829"/>
    <w:rsid w:val="00D53CEF"/>
    <w:rsid w:val="00D5404D"/>
    <w:rsid w:val="00D5431D"/>
    <w:rsid w:val="00D5483B"/>
    <w:rsid w:val="00D54844"/>
    <w:rsid w:val="00D54B08"/>
    <w:rsid w:val="00D550B7"/>
    <w:rsid w:val="00D556D2"/>
    <w:rsid w:val="00D55717"/>
    <w:rsid w:val="00D55AE2"/>
    <w:rsid w:val="00D5639D"/>
    <w:rsid w:val="00D56713"/>
    <w:rsid w:val="00D568EE"/>
    <w:rsid w:val="00D56C6F"/>
    <w:rsid w:val="00D56F4A"/>
    <w:rsid w:val="00D573EA"/>
    <w:rsid w:val="00D575C7"/>
    <w:rsid w:val="00D57702"/>
    <w:rsid w:val="00D57719"/>
    <w:rsid w:val="00D57D6E"/>
    <w:rsid w:val="00D57F4B"/>
    <w:rsid w:val="00D602C8"/>
    <w:rsid w:val="00D60931"/>
    <w:rsid w:val="00D61ECC"/>
    <w:rsid w:val="00D61F4B"/>
    <w:rsid w:val="00D61F5A"/>
    <w:rsid w:val="00D61F66"/>
    <w:rsid w:val="00D61F7F"/>
    <w:rsid w:val="00D620DB"/>
    <w:rsid w:val="00D62225"/>
    <w:rsid w:val="00D62655"/>
    <w:rsid w:val="00D62BE0"/>
    <w:rsid w:val="00D62C5F"/>
    <w:rsid w:val="00D62E91"/>
    <w:rsid w:val="00D630A2"/>
    <w:rsid w:val="00D630A3"/>
    <w:rsid w:val="00D63462"/>
    <w:rsid w:val="00D63C63"/>
    <w:rsid w:val="00D63EFE"/>
    <w:rsid w:val="00D64520"/>
    <w:rsid w:val="00D6457F"/>
    <w:rsid w:val="00D64753"/>
    <w:rsid w:val="00D647BF"/>
    <w:rsid w:val="00D64C26"/>
    <w:rsid w:val="00D64E9E"/>
    <w:rsid w:val="00D650C0"/>
    <w:rsid w:val="00D650F2"/>
    <w:rsid w:val="00D656C2"/>
    <w:rsid w:val="00D65F87"/>
    <w:rsid w:val="00D66162"/>
    <w:rsid w:val="00D661BC"/>
    <w:rsid w:val="00D664A8"/>
    <w:rsid w:val="00D66980"/>
    <w:rsid w:val="00D66CE7"/>
    <w:rsid w:val="00D66F65"/>
    <w:rsid w:val="00D67008"/>
    <w:rsid w:val="00D670DF"/>
    <w:rsid w:val="00D67484"/>
    <w:rsid w:val="00D679A2"/>
    <w:rsid w:val="00D67A30"/>
    <w:rsid w:val="00D67F90"/>
    <w:rsid w:val="00D67F9E"/>
    <w:rsid w:val="00D67FB6"/>
    <w:rsid w:val="00D704D8"/>
    <w:rsid w:val="00D71212"/>
    <w:rsid w:val="00D71243"/>
    <w:rsid w:val="00D7143D"/>
    <w:rsid w:val="00D71BF5"/>
    <w:rsid w:val="00D71D45"/>
    <w:rsid w:val="00D71E1E"/>
    <w:rsid w:val="00D71E9B"/>
    <w:rsid w:val="00D71FF3"/>
    <w:rsid w:val="00D721DB"/>
    <w:rsid w:val="00D722AB"/>
    <w:rsid w:val="00D7278C"/>
    <w:rsid w:val="00D72925"/>
    <w:rsid w:val="00D72B3C"/>
    <w:rsid w:val="00D72DF2"/>
    <w:rsid w:val="00D73BD1"/>
    <w:rsid w:val="00D73FBD"/>
    <w:rsid w:val="00D744CC"/>
    <w:rsid w:val="00D74774"/>
    <w:rsid w:val="00D748D7"/>
    <w:rsid w:val="00D749C8"/>
    <w:rsid w:val="00D74A54"/>
    <w:rsid w:val="00D74CB7"/>
    <w:rsid w:val="00D74EBF"/>
    <w:rsid w:val="00D752C8"/>
    <w:rsid w:val="00D75383"/>
    <w:rsid w:val="00D75774"/>
    <w:rsid w:val="00D757D9"/>
    <w:rsid w:val="00D7582C"/>
    <w:rsid w:val="00D75961"/>
    <w:rsid w:val="00D75ADD"/>
    <w:rsid w:val="00D75B48"/>
    <w:rsid w:val="00D761FD"/>
    <w:rsid w:val="00D76AD4"/>
    <w:rsid w:val="00D76B93"/>
    <w:rsid w:val="00D773BA"/>
    <w:rsid w:val="00D77448"/>
    <w:rsid w:val="00D77874"/>
    <w:rsid w:val="00D77FA3"/>
    <w:rsid w:val="00D800B0"/>
    <w:rsid w:val="00D80626"/>
    <w:rsid w:val="00D80808"/>
    <w:rsid w:val="00D80FFF"/>
    <w:rsid w:val="00D81294"/>
    <w:rsid w:val="00D813D9"/>
    <w:rsid w:val="00D814D4"/>
    <w:rsid w:val="00D8153E"/>
    <w:rsid w:val="00D81B57"/>
    <w:rsid w:val="00D8231B"/>
    <w:rsid w:val="00D8255B"/>
    <w:rsid w:val="00D82921"/>
    <w:rsid w:val="00D82ABA"/>
    <w:rsid w:val="00D8359B"/>
    <w:rsid w:val="00D838C7"/>
    <w:rsid w:val="00D83F04"/>
    <w:rsid w:val="00D841DC"/>
    <w:rsid w:val="00D8420A"/>
    <w:rsid w:val="00D843E2"/>
    <w:rsid w:val="00D84479"/>
    <w:rsid w:val="00D84534"/>
    <w:rsid w:val="00D847FE"/>
    <w:rsid w:val="00D84B14"/>
    <w:rsid w:val="00D84CC7"/>
    <w:rsid w:val="00D84FDC"/>
    <w:rsid w:val="00D85010"/>
    <w:rsid w:val="00D8515C"/>
    <w:rsid w:val="00D85393"/>
    <w:rsid w:val="00D85540"/>
    <w:rsid w:val="00D8583D"/>
    <w:rsid w:val="00D85937"/>
    <w:rsid w:val="00D85ECF"/>
    <w:rsid w:val="00D866D0"/>
    <w:rsid w:val="00D86794"/>
    <w:rsid w:val="00D8689A"/>
    <w:rsid w:val="00D869A5"/>
    <w:rsid w:val="00D86AB5"/>
    <w:rsid w:val="00D86F8F"/>
    <w:rsid w:val="00D8764A"/>
    <w:rsid w:val="00D87809"/>
    <w:rsid w:val="00D87AFB"/>
    <w:rsid w:val="00D87D3E"/>
    <w:rsid w:val="00D90319"/>
    <w:rsid w:val="00D9042A"/>
    <w:rsid w:val="00D904D1"/>
    <w:rsid w:val="00D90A25"/>
    <w:rsid w:val="00D90C97"/>
    <w:rsid w:val="00D90E58"/>
    <w:rsid w:val="00D90F63"/>
    <w:rsid w:val="00D9171B"/>
    <w:rsid w:val="00D9177E"/>
    <w:rsid w:val="00D91C0A"/>
    <w:rsid w:val="00D91CA4"/>
    <w:rsid w:val="00D91EDE"/>
    <w:rsid w:val="00D92149"/>
    <w:rsid w:val="00D92259"/>
    <w:rsid w:val="00D92790"/>
    <w:rsid w:val="00D92A11"/>
    <w:rsid w:val="00D92C50"/>
    <w:rsid w:val="00D92D50"/>
    <w:rsid w:val="00D92D84"/>
    <w:rsid w:val="00D92E27"/>
    <w:rsid w:val="00D930ED"/>
    <w:rsid w:val="00D93AF1"/>
    <w:rsid w:val="00D93D9C"/>
    <w:rsid w:val="00D940BE"/>
    <w:rsid w:val="00D94810"/>
    <w:rsid w:val="00D94914"/>
    <w:rsid w:val="00D95654"/>
    <w:rsid w:val="00D95819"/>
    <w:rsid w:val="00D958A1"/>
    <w:rsid w:val="00D958EF"/>
    <w:rsid w:val="00D95E32"/>
    <w:rsid w:val="00D95FA7"/>
    <w:rsid w:val="00D96D70"/>
    <w:rsid w:val="00D97288"/>
    <w:rsid w:val="00D97347"/>
    <w:rsid w:val="00D97A38"/>
    <w:rsid w:val="00D97B10"/>
    <w:rsid w:val="00D97CEA"/>
    <w:rsid w:val="00DA05DB"/>
    <w:rsid w:val="00DA0BCC"/>
    <w:rsid w:val="00DA0C8D"/>
    <w:rsid w:val="00DA0F38"/>
    <w:rsid w:val="00DA0F80"/>
    <w:rsid w:val="00DA0FAC"/>
    <w:rsid w:val="00DA13D3"/>
    <w:rsid w:val="00DA1A14"/>
    <w:rsid w:val="00DA1AE0"/>
    <w:rsid w:val="00DA1B82"/>
    <w:rsid w:val="00DA1DB3"/>
    <w:rsid w:val="00DA1F2C"/>
    <w:rsid w:val="00DA2652"/>
    <w:rsid w:val="00DA2A52"/>
    <w:rsid w:val="00DA2B87"/>
    <w:rsid w:val="00DA2FEB"/>
    <w:rsid w:val="00DA330E"/>
    <w:rsid w:val="00DA3BBC"/>
    <w:rsid w:val="00DA473A"/>
    <w:rsid w:val="00DA4ABC"/>
    <w:rsid w:val="00DA4D56"/>
    <w:rsid w:val="00DA4FAF"/>
    <w:rsid w:val="00DA50FE"/>
    <w:rsid w:val="00DA51FA"/>
    <w:rsid w:val="00DA526A"/>
    <w:rsid w:val="00DA58A0"/>
    <w:rsid w:val="00DA5B8C"/>
    <w:rsid w:val="00DA5D90"/>
    <w:rsid w:val="00DA5F41"/>
    <w:rsid w:val="00DA619F"/>
    <w:rsid w:val="00DA67FE"/>
    <w:rsid w:val="00DA6E33"/>
    <w:rsid w:val="00DA6F7C"/>
    <w:rsid w:val="00DA73AC"/>
    <w:rsid w:val="00DA7447"/>
    <w:rsid w:val="00DA754F"/>
    <w:rsid w:val="00DB0001"/>
    <w:rsid w:val="00DB0223"/>
    <w:rsid w:val="00DB051C"/>
    <w:rsid w:val="00DB0A4C"/>
    <w:rsid w:val="00DB10B3"/>
    <w:rsid w:val="00DB16E1"/>
    <w:rsid w:val="00DB1AD4"/>
    <w:rsid w:val="00DB1DD4"/>
    <w:rsid w:val="00DB1DDE"/>
    <w:rsid w:val="00DB2030"/>
    <w:rsid w:val="00DB21AA"/>
    <w:rsid w:val="00DB3116"/>
    <w:rsid w:val="00DB339F"/>
    <w:rsid w:val="00DB3EDF"/>
    <w:rsid w:val="00DB4421"/>
    <w:rsid w:val="00DB4571"/>
    <w:rsid w:val="00DB4A32"/>
    <w:rsid w:val="00DB4B9F"/>
    <w:rsid w:val="00DB4C12"/>
    <w:rsid w:val="00DB4E66"/>
    <w:rsid w:val="00DB50FF"/>
    <w:rsid w:val="00DB5142"/>
    <w:rsid w:val="00DB544A"/>
    <w:rsid w:val="00DB547B"/>
    <w:rsid w:val="00DB553D"/>
    <w:rsid w:val="00DB558A"/>
    <w:rsid w:val="00DB5B5A"/>
    <w:rsid w:val="00DB5BB9"/>
    <w:rsid w:val="00DB5BCD"/>
    <w:rsid w:val="00DB6027"/>
    <w:rsid w:val="00DB60B4"/>
    <w:rsid w:val="00DB61F3"/>
    <w:rsid w:val="00DB6323"/>
    <w:rsid w:val="00DB6455"/>
    <w:rsid w:val="00DB674B"/>
    <w:rsid w:val="00DB6959"/>
    <w:rsid w:val="00DB6CE7"/>
    <w:rsid w:val="00DB6EEF"/>
    <w:rsid w:val="00DB71D6"/>
    <w:rsid w:val="00DB76A8"/>
    <w:rsid w:val="00DB7C61"/>
    <w:rsid w:val="00DB7C6C"/>
    <w:rsid w:val="00DB7DAD"/>
    <w:rsid w:val="00DB7DC9"/>
    <w:rsid w:val="00DC0015"/>
    <w:rsid w:val="00DC1434"/>
    <w:rsid w:val="00DC16C6"/>
    <w:rsid w:val="00DC1CFB"/>
    <w:rsid w:val="00DC25E8"/>
    <w:rsid w:val="00DC27ED"/>
    <w:rsid w:val="00DC2D7C"/>
    <w:rsid w:val="00DC30D1"/>
    <w:rsid w:val="00DC3357"/>
    <w:rsid w:val="00DC3510"/>
    <w:rsid w:val="00DC3665"/>
    <w:rsid w:val="00DC36E2"/>
    <w:rsid w:val="00DC3BD1"/>
    <w:rsid w:val="00DC3DB7"/>
    <w:rsid w:val="00DC3E11"/>
    <w:rsid w:val="00DC3F4D"/>
    <w:rsid w:val="00DC40DB"/>
    <w:rsid w:val="00DC41DD"/>
    <w:rsid w:val="00DC4329"/>
    <w:rsid w:val="00DC43B8"/>
    <w:rsid w:val="00DC43DF"/>
    <w:rsid w:val="00DC444B"/>
    <w:rsid w:val="00DC4C89"/>
    <w:rsid w:val="00DC4DDA"/>
    <w:rsid w:val="00DC4FD4"/>
    <w:rsid w:val="00DC55A7"/>
    <w:rsid w:val="00DC55A9"/>
    <w:rsid w:val="00DC59B5"/>
    <w:rsid w:val="00DC5A06"/>
    <w:rsid w:val="00DC5B3E"/>
    <w:rsid w:val="00DC5B9F"/>
    <w:rsid w:val="00DC5ED1"/>
    <w:rsid w:val="00DC6578"/>
    <w:rsid w:val="00DC6A1B"/>
    <w:rsid w:val="00DC6E1B"/>
    <w:rsid w:val="00DC6E54"/>
    <w:rsid w:val="00DC6EBA"/>
    <w:rsid w:val="00DC721E"/>
    <w:rsid w:val="00DC742B"/>
    <w:rsid w:val="00DC7656"/>
    <w:rsid w:val="00DC76C1"/>
    <w:rsid w:val="00DC7BC4"/>
    <w:rsid w:val="00DC7C3D"/>
    <w:rsid w:val="00DC7CCA"/>
    <w:rsid w:val="00DC7F6F"/>
    <w:rsid w:val="00DD009F"/>
    <w:rsid w:val="00DD0143"/>
    <w:rsid w:val="00DD0A3F"/>
    <w:rsid w:val="00DD0B83"/>
    <w:rsid w:val="00DD0D0B"/>
    <w:rsid w:val="00DD0DB2"/>
    <w:rsid w:val="00DD1326"/>
    <w:rsid w:val="00DD13D7"/>
    <w:rsid w:val="00DD199F"/>
    <w:rsid w:val="00DD1AF1"/>
    <w:rsid w:val="00DD1FE0"/>
    <w:rsid w:val="00DD2057"/>
    <w:rsid w:val="00DD210B"/>
    <w:rsid w:val="00DD22FA"/>
    <w:rsid w:val="00DD296F"/>
    <w:rsid w:val="00DD2B3A"/>
    <w:rsid w:val="00DD2EAE"/>
    <w:rsid w:val="00DD2F2A"/>
    <w:rsid w:val="00DD318F"/>
    <w:rsid w:val="00DD35CF"/>
    <w:rsid w:val="00DD3EB1"/>
    <w:rsid w:val="00DD4164"/>
    <w:rsid w:val="00DD41D0"/>
    <w:rsid w:val="00DD4B74"/>
    <w:rsid w:val="00DD4D4A"/>
    <w:rsid w:val="00DD5382"/>
    <w:rsid w:val="00DD57D2"/>
    <w:rsid w:val="00DD58F7"/>
    <w:rsid w:val="00DD5A00"/>
    <w:rsid w:val="00DD5AFF"/>
    <w:rsid w:val="00DD6181"/>
    <w:rsid w:val="00DD6417"/>
    <w:rsid w:val="00DD6503"/>
    <w:rsid w:val="00DD66E6"/>
    <w:rsid w:val="00DD6BCB"/>
    <w:rsid w:val="00DD6E25"/>
    <w:rsid w:val="00DD7159"/>
    <w:rsid w:val="00DD734F"/>
    <w:rsid w:val="00DD7542"/>
    <w:rsid w:val="00DD774B"/>
    <w:rsid w:val="00DD77C1"/>
    <w:rsid w:val="00DD7CC7"/>
    <w:rsid w:val="00DE0100"/>
    <w:rsid w:val="00DE03E7"/>
    <w:rsid w:val="00DE0B5E"/>
    <w:rsid w:val="00DE12CD"/>
    <w:rsid w:val="00DE132D"/>
    <w:rsid w:val="00DE15B9"/>
    <w:rsid w:val="00DE1AAB"/>
    <w:rsid w:val="00DE1B8A"/>
    <w:rsid w:val="00DE21C2"/>
    <w:rsid w:val="00DE2234"/>
    <w:rsid w:val="00DE27BA"/>
    <w:rsid w:val="00DE27CD"/>
    <w:rsid w:val="00DE2873"/>
    <w:rsid w:val="00DE2A70"/>
    <w:rsid w:val="00DE32C6"/>
    <w:rsid w:val="00DE3479"/>
    <w:rsid w:val="00DE34DE"/>
    <w:rsid w:val="00DE3AE5"/>
    <w:rsid w:val="00DE3B53"/>
    <w:rsid w:val="00DE3F81"/>
    <w:rsid w:val="00DE4201"/>
    <w:rsid w:val="00DE441C"/>
    <w:rsid w:val="00DE4768"/>
    <w:rsid w:val="00DE49BC"/>
    <w:rsid w:val="00DE4AA2"/>
    <w:rsid w:val="00DE4EF6"/>
    <w:rsid w:val="00DE4F30"/>
    <w:rsid w:val="00DE4F90"/>
    <w:rsid w:val="00DE52B8"/>
    <w:rsid w:val="00DE570E"/>
    <w:rsid w:val="00DE5D86"/>
    <w:rsid w:val="00DE6148"/>
    <w:rsid w:val="00DE62CA"/>
    <w:rsid w:val="00DE676A"/>
    <w:rsid w:val="00DE6C61"/>
    <w:rsid w:val="00DE7057"/>
    <w:rsid w:val="00DE76BB"/>
    <w:rsid w:val="00DE7764"/>
    <w:rsid w:val="00DE7B01"/>
    <w:rsid w:val="00DF006D"/>
    <w:rsid w:val="00DF04BB"/>
    <w:rsid w:val="00DF05A6"/>
    <w:rsid w:val="00DF08F1"/>
    <w:rsid w:val="00DF0DC6"/>
    <w:rsid w:val="00DF10D6"/>
    <w:rsid w:val="00DF12A6"/>
    <w:rsid w:val="00DF1425"/>
    <w:rsid w:val="00DF14DC"/>
    <w:rsid w:val="00DF1637"/>
    <w:rsid w:val="00DF1749"/>
    <w:rsid w:val="00DF1F56"/>
    <w:rsid w:val="00DF2147"/>
    <w:rsid w:val="00DF2550"/>
    <w:rsid w:val="00DF2E87"/>
    <w:rsid w:val="00DF309B"/>
    <w:rsid w:val="00DF320B"/>
    <w:rsid w:val="00DF344A"/>
    <w:rsid w:val="00DF34E5"/>
    <w:rsid w:val="00DF3597"/>
    <w:rsid w:val="00DF3A28"/>
    <w:rsid w:val="00DF41A9"/>
    <w:rsid w:val="00DF4623"/>
    <w:rsid w:val="00DF488C"/>
    <w:rsid w:val="00DF4A97"/>
    <w:rsid w:val="00DF4CAB"/>
    <w:rsid w:val="00DF4F38"/>
    <w:rsid w:val="00DF513C"/>
    <w:rsid w:val="00DF5159"/>
    <w:rsid w:val="00DF5CF1"/>
    <w:rsid w:val="00DF5D0B"/>
    <w:rsid w:val="00DF5D7E"/>
    <w:rsid w:val="00DF5D87"/>
    <w:rsid w:val="00DF5E99"/>
    <w:rsid w:val="00DF6A18"/>
    <w:rsid w:val="00DF6A9D"/>
    <w:rsid w:val="00DF6D1A"/>
    <w:rsid w:val="00DF7042"/>
    <w:rsid w:val="00DF72C1"/>
    <w:rsid w:val="00DF7A97"/>
    <w:rsid w:val="00DF7ABB"/>
    <w:rsid w:val="00E0000A"/>
    <w:rsid w:val="00E00044"/>
    <w:rsid w:val="00E003D7"/>
    <w:rsid w:val="00E0081E"/>
    <w:rsid w:val="00E008B6"/>
    <w:rsid w:val="00E008F0"/>
    <w:rsid w:val="00E00E2F"/>
    <w:rsid w:val="00E010A1"/>
    <w:rsid w:val="00E01447"/>
    <w:rsid w:val="00E015A6"/>
    <w:rsid w:val="00E01EED"/>
    <w:rsid w:val="00E02094"/>
    <w:rsid w:val="00E02414"/>
    <w:rsid w:val="00E02453"/>
    <w:rsid w:val="00E0286C"/>
    <w:rsid w:val="00E02AA0"/>
    <w:rsid w:val="00E031B5"/>
    <w:rsid w:val="00E03777"/>
    <w:rsid w:val="00E03A1E"/>
    <w:rsid w:val="00E03A4E"/>
    <w:rsid w:val="00E0423C"/>
    <w:rsid w:val="00E04434"/>
    <w:rsid w:val="00E04772"/>
    <w:rsid w:val="00E04892"/>
    <w:rsid w:val="00E05107"/>
    <w:rsid w:val="00E05753"/>
    <w:rsid w:val="00E062B4"/>
    <w:rsid w:val="00E06330"/>
    <w:rsid w:val="00E06C34"/>
    <w:rsid w:val="00E06D71"/>
    <w:rsid w:val="00E06E9F"/>
    <w:rsid w:val="00E07067"/>
    <w:rsid w:val="00E07DBB"/>
    <w:rsid w:val="00E101C2"/>
    <w:rsid w:val="00E103F1"/>
    <w:rsid w:val="00E10B22"/>
    <w:rsid w:val="00E10D4B"/>
    <w:rsid w:val="00E10F4C"/>
    <w:rsid w:val="00E1122C"/>
    <w:rsid w:val="00E115D1"/>
    <w:rsid w:val="00E118F4"/>
    <w:rsid w:val="00E11A1F"/>
    <w:rsid w:val="00E11AB1"/>
    <w:rsid w:val="00E123F8"/>
    <w:rsid w:val="00E12607"/>
    <w:rsid w:val="00E126C3"/>
    <w:rsid w:val="00E12BF2"/>
    <w:rsid w:val="00E12C9A"/>
    <w:rsid w:val="00E130CF"/>
    <w:rsid w:val="00E136D8"/>
    <w:rsid w:val="00E13CBF"/>
    <w:rsid w:val="00E14453"/>
    <w:rsid w:val="00E149CE"/>
    <w:rsid w:val="00E14AAE"/>
    <w:rsid w:val="00E14C48"/>
    <w:rsid w:val="00E1559A"/>
    <w:rsid w:val="00E15B85"/>
    <w:rsid w:val="00E16662"/>
    <w:rsid w:val="00E1676C"/>
    <w:rsid w:val="00E16BF2"/>
    <w:rsid w:val="00E16F06"/>
    <w:rsid w:val="00E174D9"/>
    <w:rsid w:val="00E1760E"/>
    <w:rsid w:val="00E17A39"/>
    <w:rsid w:val="00E20219"/>
    <w:rsid w:val="00E20C75"/>
    <w:rsid w:val="00E20CD4"/>
    <w:rsid w:val="00E2115F"/>
    <w:rsid w:val="00E21325"/>
    <w:rsid w:val="00E21825"/>
    <w:rsid w:val="00E218AB"/>
    <w:rsid w:val="00E21AF8"/>
    <w:rsid w:val="00E21B8F"/>
    <w:rsid w:val="00E21F0B"/>
    <w:rsid w:val="00E21F98"/>
    <w:rsid w:val="00E225A3"/>
    <w:rsid w:val="00E22C84"/>
    <w:rsid w:val="00E232A1"/>
    <w:rsid w:val="00E233AE"/>
    <w:rsid w:val="00E2366A"/>
    <w:rsid w:val="00E23B5D"/>
    <w:rsid w:val="00E23B9B"/>
    <w:rsid w:val="00E23F6A"/>
    <w:rsid w:val="00E240E2"/>
    <w:rsid w:val="00E2419F"/>
    <w:rsid w:val="00E2435F"/>
    <w:rsid w:val="00E243C7"/>
    <w:rsid w:val="00E245B1"/>
    <w:rsid w:val="00E246BB"/>
    <w:rsid w:val="00E24817"/>
    <w:rsid w:val="00E248A1"/>
    <w:rsid w:val="00E24A3C"/>
    <w:rsid w:val="00E24AC5"/>
    <w:rsid w:val="00E24B97"/>
    <w:rsid w:val="00E24CAE"/>
    <w:rsid w:val="00E24EA5"/>
    <w:rsid w:val="00E24EFE"/>
    <w:rsid w:val="00E256CB"/>
    <w:rsid w:val="00E25C68"/>
    <w:rsid w:val="00E26297"/>
    <w:rsid w:val="00E262A9"/>
    <w:rsid w:val="00E263DE"/>
    <w:rsid w:val="00E265F7"/>
    <w:rsid w:val="00E2675D"/>
    <w:rsid w:val="00E26CEB"/>
    <w:rsid w:val="00E26F69"/>
    <w:rsid w:val="00E26FD3"/>
    <w:rsid w:val="00E27027"/>
    <w:rsid w:val="00E271E8"/>
    <w:rsid w:val="00E276D5"/>
    <w:rsid w:val="00E27BFA"/>
    <w:rsid w:val="00E27D43"/>
    <w:rsid w:val="00E27D5D"/>
    <w:rsid w:val="00E302F3"/>
    <w:rsid w:val="00E3056C"/>
    <w:rsid w:val="00E306A5"/>
    <w:rsid w:val="00E306CF"/>
    <w:rsid w:val="00E30CCF"/>
    <w:rsid w:val="00E30E5F"/>
    <w:rsid w:val="00E30EDB"/>
    <w:rsid w:val="00E310F0"/>
    <w:rsid w:val="00E312BA"/>
    <w:rsid w:val="00E316E2"/>
    <w:rsid w:val="00E31A4F"/>
    <w:rsid w:val="00E31CA1"/>
    <w:rsid w:val="00E31CBB"/>
    <w:rsid w:val="00E31D08"/>
    <w:rsid w:val="00E31F0F"/>
    <w:rsid w:val="00E320AF"/>
    <w:rsid w:val="00E32272"/>
    <w:rsid w:val="00E328BD"/>
    <w:rsid w:val="00E329B8"/>
    <w:rsid w:val="00E32F36"/>
    <w:rsid w:val="00E3317E"/>
    <w:rsid w:val="00E33284"/>
    <w:rsid w:val="00E333E4"/>
    <w:rsid w:val="00E33B88"/>
    <w:rsid w:val="00E33D42"/>
    <w:rsid w:val="00E33ED3"/>
    <w:rsid w:val="00E33FED"/>
    <w:rsid w:val="00E3421B"/>
    <w:rsid w:val="00E3446D"/>
    <w:rsid w:val="00E346BF"/>
    <w:rsid w:val="00E34A8F"/>
    <w:rsid w:val="00E34AAB"/>
    <w:rsid w:val="00E34C40"/>
    <w:rsid w:val="00E34F0E"/>
    <w:rsid w:val="00E35816"/>
    <w:rsid w:val="00E35862"/>
    <w:rsid w:val="00E36127"/>
    <w:rsid w:val="00E366D6"/>
    <w:rsid w:val="00E3685B"/>
    <w:rsid w:val="00E36E9E"/>
    <w:rsid w:val="00E3748E"/>
    <w:rsid w:val="00E374D4"/>
    <w:rsid w:val="00E377CA"/>
    <w:rsid w:val="00E378FE"/>
    <w:rsid w:val="00E40EB3"/>
    <w:rsid w:val="00E41104"/>
    <w:rsid w:val="00E412ED"/>
    <w:rsid w:val="00E4170A"/>
    <w:rsid w:val="00E41788"/>
    <w:rsid w:val="00E41853"/>
    <w:rsid w:val="00E41C71"/>
    <w:rsid w:val="00E41F88"/>
    <w:rsid w:val="00E421E6"/>
    <w:rsid w:val="00E42221"/>
    <w:rsid w:val="00E422E5"/>
    <w:rsid w:val="00E42D23"/>
    <w:rsid w:val="00E42D2E"/>
    <w:rsid w:val="00E431B1"/>
    <w:rsid w:val="00E4370E"/>
    <w:rsid w:val="00E43857"/>
    <w:rsid w:val="00E439D8"/>
    <w:rsid w:val="00E44270"/>
    <w:rsid w:val="00E44B39"/>
    <w:rsid w:val="00E44B77"/>
    <w:rsid w:val="00E45034"/>
    <w:rsid w:val="00E450EB"/>
    <w:rsid w:val="00E451F8"/>
    <w:rsid w:val="00E454C3"/>
    <w:rsid w:val="00E454CD"/>
    <w:rsid w:val="00E45872"/>
    <w:rsid w:val="00E458E7"/>
    <w:rsid w:val="00E4593C"/>
    <w:rsid w:val="00E45FB1"/>
    <w:rsid w:val="00E46299"/>
    <w:rsid w:val="00E4631B"/>
    <w:rsid w:val="00E4639D"/>
    <w:rsid w:val="00E46A77"/>
    <w:rsid w:val="00E46D5A"/>
    <w:rsid w:val="00E46DA0"/>
    <w:rsid w:val="00E46DFA"/>
    <w:rsid w:val="00E47018"/>
    <w:rsid w:val="00E47230"/>
    <w:rsid w:val="00E47353"/>
    <w:rsid w:val="00E47569"/>
    <w:rsid w:val="00E47AC3"/>
    <w:rsid w:val="00E47C8C"/>
    <w:rsid w:val="00E47DB6"/>
    <w:rsid w:val="00E506A6"/>
    <w:rsid w:val="00E507C1"/>
    <w:rsid w:val="00E50955"/>
    <w:rsid w:val="00E509A4"/>
    <w:rsid w:val="00E50AD2"/>
    <w:rsid w:val="00E5108F"/>
    <w:rsid w:val="00E515E4"/>
    <w:rsid w:val="00E51D62"/>
    <w:rsid w:val="00E51DDE"/>
    <w:rsid w:val="00E5240A"/>
    <w:rsid w:val="00E52586"/>
    <w:rsid w:val="00E525D0"/>
    <w:rsid w:val="00E52B58"/>
    <w:rsid w:val="00E52D89"/>
    <w:rsid w:val="00E530A5"/>
    <w:rsid w:val="00E53172"/>
    <w:rsid w:val="00E533C5"/>
    <w:rsid w:val="00E533ED"/>
    <w:rsid w:val="00E5362E"/>
    <w:rsid w:val="00E53677"/>
    <w:rsid w:val="00E53B12"/>
    <w:rsid w:val="00E53C1C"/>
    <w:rsid w:val="00E53F2E"/>
    <w:rsid w:val="00E53F35"/>
    <w:rsid w:val="00E5436C"/>
    <w:rsid w:val="00E545AD"/>
    <w:rsid w:val="00E54F59"/>
    <w:rsid w:val="00E5516D"/>
    <w:rsid w:val="00E551BF"/>
    <w:rsid w:val="00E551CF"/>
    <w:rsid w:val="00E55AC9"/>
    <w:rsid w:val="00E55D5F"/>
    <w:rsid w:val="00E5610A"/>
    <w:rsid w:val="00E562E1"/>
    <w:rsid w:val="00E56446"/>
    <w:rsid w:val="00E564EB"/>
    <w:rsid w:val="00E56547"/>
    <w:rsid w:val="00E566D0"/>
    <w:rsid w:val="00E56BEB"/>
    <w:rsid w:val="00E56BFC"/>
    <w:rsid w:val="00E56DF1"/>
    <w:rsid w:val="00E57755"/>
    <w:rsid w:val="00E57B5B"/>
    <w:rsid w:val="00E57DA4"/>
    <w:rsid w:val="00E60246"/>
    <w:rsid w:val="00E606FA"/>
    <w:rsid w:val="00E60E1C"/>
    <w:rsid w:val="00E6116B"/>
    <w:rsid w:val="00E61204"/>
    <w:rsid w:val="00E61270"/>
    <w:rsid w:val="00E6149A"/>
    <w:rsid w:val="00E61675"/>
    <w:rsid w:val="00E61DF4"/>
    <w:rsid w:val="00E61E21"/>
    <w:rsid w:val="00E61E6B"/>
    <w:rsid w:val="00E62193"/>
    <w:rsid w:val="00E62714"/>
    <w:rsid w:val="00E62FDE"/>
    <w:rsid w:val="00E63319"/>
    <w:rsid w:val="00E634C2"/>
    <w:rsid w:val="00E638C1"/>
    <w:rsid w:val="00E638E2"/>
    <w:rsid w:val="00E63985"/>
    <w:rsid w:val="00E63D8B"/>
    <w:rsid w:val="00E63F81"/>
    <w:rsid w:val="00E64320"/>
    <w:rsid w:val="00E64975"/>
    <w:rsid w:val="00E65AC5"/>
    <w:rsid w:val="00E65CD0"/>
    <w:rsid w:val="00E65F2A"/>
    <w:rsid w:val="00E66113"/>
    <w:rsid w:val="00E66228"/>
    <w:rsid w:val="00E666A6"/>
    <w:rsid w:val="00E66A3C"/>
    <w:rsid w:val="00E66C05"/>
    <w:rsid w:val="00E6700A"/>
    <w:rsid w:val="00E67B47"/>
    <w:rsid w:val="00E67B88"/>
    <w:rsid w:val="00E67D64"/>
    <w:rsid w:val="00E704BD"/>
    <w:rsid w:val="00E709B5"/>
    <w:rsid w:val="00E70B3C"/>
    <w:rsid w:val="00E70C8B"/>
    <w:rsid w:val="00E70D04"/>
    <w:rsid w:val="00E70F29"/>
    <w:rsid w:val="00E719D3"/>
    <w:rsid w:val="00E71B15"/>
    <w:rsid w:val="00E71BF9"/>
    <w:rsid w:val="00E71CF9"/>
    <w:rsid w:val="00E71DAA"/>
    <w:rsid w:val="00E71ED3"/>
    <w:rsid w:val="00E72040"/>
    <w:rsid w:val="00E7212D"/>
    <w:rsid w:val="00E722D7"/>
    <w:rsid w:val="00E72476"/>
    <w:rsid w:val="00E727D4"/>
    <w:rsid w:val="00E72FEC"/>
    <w:rsid w:val="00E731B9"/>
    <w:rsid w:val="00E73D30"/>
    <w:rsid w:val="00E73E17"/>
    <w:rsid w:val="00E73E5D"/>
    <w:rsid w:val="00E7479D"/>
    <w:rsid w:val="00E74A74"/>
    <w:rsid w:val="00E74B85"/>
    <w:rsid w:val="00E74CF2"/>
    <w:rsid w:val="00E74DDC"/>
    <w:rsid w:val="00E74F3D"/>
    <w:rsid w:val="00E74F63"/>
    <w:rsid w:val="00E750D3"/>
    <w:rsid w:val="00E7514B"/>
    <w:rsid w:val="00E7556F"/>
    <w:rsid w:val="00E75988"/>
    <w:rsid w:val="00E75BDB"/>
    <w:rsid w:val="00E75CF0"/>
    <w:rsid w:val="00E7601A"/>
    <w:rsid w:val="00E764FF"/>
    <w:rsid w:val="00E767B0"/>
    <w:rsid w:val="00E76D1F"/>
    <w:rsid w:val="00E76FA7"/>
    <w:rsid w:val="00E7714F"/>
    <w:rsid w:val="00E776BA"/>
    <w:rsid w:val="00E77D4F"/>
    <w:rsid w:val="00E77ED3"/>
    <w:rsid w:val="00E77F5D"/>
    <w:rsid w:val="00E804BC"/>
    <w:rsid w:val="00E805F0"/>
    <w:rsid w:val="00E8076D"/>
    <w:rsid w:val="00E807AC"/>
    <w:rsid w:val="00E80AF4"/>
    <w:rsid w:val="00E80B5C"/>
    <w:rsid w:val="00E80C12"/>
    <w:rsid w:val="00E81283"/>
    <w:rsid w:val="00E813FC"/>
    <w:rsid w:val="00E8163F"/>
    <w:rsid w:val="00E81680"/>
    <w:rsid w:val="00E81931"/>
    <w:rsid w:val="00E81BB4"/>
    <w:rsid w:val="00E81CFB"/>
    <w:rsid w:val="00E81F4B"/>
    <w:rsid w:val="00E81F50"/>
    <w:rsid w:val="00E828B9"/>
    <w:rsid w:val="00E82933"/>
    <w:rsid w:val="00E82DC8"/>
    <w:rsid w:val="00E82E92"/>
    <w:rsid w:val="00E831E8"/>
    <w:rsid w:val="00E8333D"/>
    <w:rsid w:val="00E834E8"/>
    <w:rsid w:val="00E837A4"/>
    <w:rsid w:val="00E838BC"/>
    <w:rsid w:val="00E83BCE"/>
    <w:rsid w:val="00E840F2"/>
    <w:rsid w:val="00E84161"/>
    <w:rsid w:val="00E8450A"/>
    <w:rsid w:val="00E84F7A"/>
    <w:rsid w:val="00E85016"/>
    <w:rsid w:val="00E853F2"/>
    <w:rsid w:val="00E854F2"/>
    <w:rsid w:val="00E85A9A"/>
    <w:rsid w:val="00E85B79"/>
    <w:rsid w:val="00E85C00"/>
    <w:rsid w:val="00E85DBB"/>
    <w:rsid w:val="00E85E16"/>
    <w:rsid w:val="00E85F5C"/>
    <w:rsid w:val="00E85FDB"/>
    <w:rsid w:val="00E8601F"/>
    <w:rsid w:val="00E861CE"/>
    <w:rsid w:val="00E8659F"/>
    <w:rsid w:val="00E86C96"/>
    <w:rsid w:val="00E86D52"/>
    <w:rsid w:val="00E86D98"/>
    <w:rsid w:val="00E87CAE"/>
    <w:rsid w:val="00E900FC"/>
    <w:rsid w:val="00E90599"/>
    <w:rsid w:val="00E908AA"/>
    <w:rsid w:val="00E90AC7"/>
    <w:rsid w:val="00E90D78"/>
    <w:rsid w:val="00E91156"/>
    <w:rsid w:val="00E911D2"/>
    <w:rsid w:val="00E91415"/>
    <w:rsid w:val="00E91491"/>
    <w:rsid w:val="00E915AA"/>
    <w:rsid w:val="00E915FD"/>
    <w:rsid w:val="00E9177E"/>
    <w:rsid w:val="00E91CE4"/>
    <w:rsid w:val="00E91DC7"/>
    <w:rsid w:val="00E91E80"/>
    <w:rsid w:val="00E91F4D"/>
    <w:rsid w:val="00E9200D"/>
    <w:rsid w:val="00E92128"/>
    <w:rsid w:val="00E9230A"/>
    <w:rsid w:val="00E92601"/>
    <w:rsid w:val="00E9285D"/>
    <w:rsid w:val="00E92AF4"/>
    <w:rsid w:val="00E92D7B"/>
    <w:rsid w:val="00E930D1"/>
    <w:rsid w:val="00E933EF"/>
    <w:rsid w:val="00E939B3"/>
    <w:rsid w:val="00E93B49"/>
    <w:rsid w:val="00E93B72"/>
    <w:rsid w:val="00E9405C"/>
    <w:rsid w:val="00E9419C"/>
    <w:rsid w:val="00E942DE"/>
    <w:rsid w:val="00E942FD"/>
    <w:rsid w:val="00E9452A"/>
    <w:rsid w:val="00E94B0B"/>
    <w:rsid w:val="00E9536C"/>
    <w:rsid w:val="00E953EC"/>
    <w:rsid w:val="00E95567"/>
    <w:rsid w:val="00E9576A"/>
    <w:rsid w:val="00E95DEB"/>
    <w:rsid w:val="00E96216"/>
    <w:rsid w:val="00E96547"/>
    <w:rsid w:val="00E96DDF"/>
    <w:rsid w:val="00E96E90"/>
    <w:rsid w:val="00E96F51"/>
    <w:rsid w:val="00E970E6"/>
    <w:rsid w:val="00E97179"/>
    <w:rsid w:val="00E979F9"/>
    <w:rsid w:val="00E97AB7"/>
    <w:rsid w:val="00E97ADE"/>
    <w:rsid w:val="00E97DE8"/>
    <w:rsid w:val="00EA0169"/>
    <w:rsid w:val="00EA0962"/>
    <w:rsid w:val="00EA0A43"/>
    <w:rsid w:val="00EA0ADD"/>
    <w:rsid w:val="00EA0BBE"/>
    <w:rsid w:val="00EA0D8F"/>
    <w:rsid w:val="00EA11BE"/>
    <w:rsid w:val="00EA126E"/>
    <w:rsid w:val="00EA17B0"/>
    <w:rsid w:val="00EA1B6A"/>
    <w:rsid w:val="00EA1BA9"/>
    <w:rsid w:val="00EA1D12"/>
    <w:rsid w:val="00EA1EDF"/>
    <w:rsid w:val="00EA1F38"/>
    <w:rsid w:val="00EA1F8B"/>
    <w:rsid w:val="00EA20CE"/>
    <w:rsid w:val="00EA20F7"/>
    <w:rsid w:val="00EA21BC"/>
    <w:rsid w:val="00EA252B"/>
    <w:rsid w:val="00EA278C"/>
    <w:rsid w:val="00EA2798"/>
    <w:rsid w:val="00EA27D6"/>
    <w:rsid w:val="00EA28C8"/>
    <w:rsid w:val="00EA2BBF"/>
    <w:rsid w:val="00EA2D50"/>
    <w:rsid w:val="00EA2F4C"/>
    <w:rsid w:val="00EA2F78"/>
    <w:rsid w:val="00EA3046"/>
    <w:rsid w:val="00EA340B"/>
    <w:rsid w:val="00EA412B"/>
    <w:rsid w:val="00EA4319"/>
    <w:rsid w:val="00EA4456"/>
    <w:rsid w:val="00EA50DB"/>
    <w:rsid w:val="00EA5470"/>
    <w:rsid w:val="00EA54EB"/>
    <w:rsid w:val="00EA5931"/>
    <w:rsid w:val="00EA5B42"/>
    <w:rsid w:val="00EA5B73"/>
    <w:rsid w:val="00EA5EDE"/>
    <w:rsid w:val="00EA5FF9"/>
    <w:rsid w:val="00EA669C"/>
    <w:rsid w:val="00EA669F"/>
    <w:rsid w:val="00EA6861"/>
    <w:rsid w:val="00EA76E0"/>
    <w:rsid w:val="00EA7839"/>
    <w:rsid w:val="00EA7865"/>
    <w:rsid w:val="00EA7B31"/>
    <w:rsid w:val="00EA7E9A"/>
    <w:rsid w:val="00EB09E6"/>
    <w:rsid w:val="00EB0EEC"/>
    <w:rsid w:val="00EB0FD2"/>
    <w:rsid w:val="00EB101F"/>
    <w:rsid w:val="00EB15DD"/>
    <w:rsid w:val="00EB1624"/>
    <w:rsid w:val="00EB1880"/>
    <w:rsid w:val="00EB1FBE"/>
    <w:rsid w:val="00EB2092"/>
    <w:rsid w:val="00EB2333"/>
    <w:rsid w:val="00EB2398"/>
    <w:rsid w:val="00EB23D8"/>
    <w:rsid w:val="00EB23E2"/>
    <w:rsid w:val="00EB261C"/>
    <w:rsid w:val="00EB284B"/>
    <w:rsid w:val="00EB28CF"/>
    <w:rsid w:val="00EB2A26"/>
    <w:rsid w:val="00EB2F3E"/>
    <w:rsid w:val="00EB3316"/>
    <w:rsid w:val="00EB3555"/>
    <w:rsid w:val="00EB35E0"/>
    <w:rsid w:val="00EB3629"/>
    <w:rsid w:val="00EB43A2"/>
    <w:rsid w:val="00EB441E"/>
    <w:rsid w:val="00EB4932"/>
    <w:rsid w:val="00EB4ACD"/>
    <w:rsid w:val="00EB4EA8"/>
    <w:rsid w:val="00EB531F"/>
    <w:rsid w:val="00EB572F"/>
    <w:rsid w:val="00EB5A2D"/>
    <w:rsid w:val="00EB5B5B"/>
    <w:rsid w:val="00EB5EBD"/>
    <w:rsid w:val="00EB5EFE"/>
    <w:rsid w:val="00EB6028"/>
    <w:rsid w:val="00EB603C"/>
    <w:rsid w:val="00EB63B2"/>
    <w:rsid w:val="00EB6655"/>
    <w:rsid w:val="00EB6B96"/>
    <w:rsid w:val="00EB6CFD"/>
    <w:rsid w:val="00EB6F2A"/>
    <w:rsid w:val="00EB7232"/>
    <w:rsid w:val="00EB7316"/>
    <w:rsid w:val="00EB73EF"/>
    <w:rsid w:val="00EB7AF8"/>
    <w:rsid w:val="00EC087E"/>
    <w:rsid w:val="00EC0CBE"/>
    <w:rsid w:val="00EC0E4E"/>
    <w:rsid w:val="00EC130B"/>
    <w:rsid w:val="00EC1358"/>
    <w:rsid w:val="00EC15A5"/>
    <w:rsid w:val="00EC1E3E"/>
    <w:rsid w:val="00EC1F61"/>
    <w:rsid w:val="00EC1F84"/>
    <w:rsid w:val="00EC259E"/>
    <w:rsid w:val="00EC281F"/>
    <w:rsid w:val="00EC2A60"/>
    <w:rsid w:val="00EC2FAE"/>
    <w:rsid w:val="00EC300F"/>
    <w:rsid w:val="00EC4257"/>
    <w:rsid w:val="00EC428B"/>
    <w:rsid w:val="00EC443F"/>
    <w:rsid w:val="00EC4583"/>
    <w:rsid w:val="00EC48A5"/>
    <w:rsid w:val="00EC4B49"/>
    <w:rsid w:val="00EC5107"/>
    <w:rsid w:val="00EC5463"/>
    <w:rsid w:val="00EC5805"/>
    <w:rsid w:val="00EC5AFC"/>
    <w:rsid w:val="00EC6032"/>
    <w:rsid w:val="00EC6071"/>
    <w:rsid w:val="00EC60EB"/>
    <w:rsid w:val="00EC644A"/>
    <w:rsid w:val="00EC6461"/>
    <w:rsid w:val="00EC6A3F"/>
    <w:rsid w:val="00EC6D23"/>
    <w:rsid w:val="00EC6EFF"/>
    <w:rsid w:val="00EC7198"/>
    <w:rsid w:val="00EC72DA"/>
    <w:rsid w:val="00EC758B"/>
    <w:rsid w:val="00EC7761"/>
    <w:rsid w:val="00EC778D"/>
    <w:rsid w:val="00EC779B"/>
    <w:rsid w:val="00EC7911"/>
    <w:rsid w:val="00EC7F0F"/>
    <w:rsid w:val="00ED03D4"/>
    <w:rsid w:val="00ED0653"/>
    <w:rsid w:val="00ED0A26"/>
    <w:rsid w:val="00ED0B78"/>
    <w:rsid w:val="00ED0F36"/>
    <w:rsid w:val="00ED1364"/>
    <w:rsid w:val="00ED13D6"/>
    <w:rsid w:val="00ED1476"/>
    <w:rsid w:val="00ED16BA"/>
    <w:rsid w:val="00ED19B3"/>
    <w:rsid w:val="00ED1A5F"/>
    <w:rsid w:val="00ED1FE2"/>
    <w:rsid w:val="00ED22BD"/>
    <w:rsid w:val="00ED2617"/>
    <w:rsid w:val="00ED29B2"/>
    <w:rsid w:val="00ED2BBE"/>
    <w:rsid w:val="00ED3484"/>
    <w:rsid w:val="00ED3615"/>
    <w:rsid w:val="00ED36F1"/>
    <w:rsid w:val="00ED3C1C"/>
    <w:rsid w:val="00ED3CA0"/>
    <w:rsid w:val="00ED3E27"/>
    <w:rsid w:val="00ED3F81"/>
    <w:rsid w:val="00ED452E"/>
    <w:rsid w:val="00ED4899"/>
    <w:rsid w:val="00ED497E"/>
    <w:rsid w:val="00ED49DA"/>
    <w:rsid w:val="00ED4D17"/>
    <w:rsid w:val="00ED51D9"/>
    <w:rsid w:val="00ED5327"/>
    <w:rsid w:val="00ED54B9"/>
    <w:rsid w:val="00ED67F5"/>
    <w:rsid w:val="00ED6A70"/>
    <w:rsid w:val="00ED6ABE"/>
    <w:rsid w:val="00ED6C8D"/>
    <w:rsid w:val="00ED6EBE"/>
    <w:rsid w:val="00ED72A8"/>
    <w:rsid w:val="00ED7520"/>
    <w:rsid w:val="00ED75D1"/>
    <w:rsid w:val="00ED78A9"/>
    <w:rsid w:val="00ED7A5E"/>
    <w:rsid w:val="00EE05D7"/>
    <w:rsid w:val="00EE05FE"/>
    <w:rsid w:val="00EE06C8"/>
    <w:rsid w:val="00EE0742"/>
    <w:rsid w:val="00EE0930"/>
    <w:rsid w:val="00EE0B7A"/>
    <w:rsid w:val="00EE0CEF"/>
    <w:rsid w:val="00EE0FB9"/>
    <w:rsid w:val="00EE118A"/>
    <w:rsid w:val="00EE1194"/>
    <w:rsid w:val="00EE1669"/>
    <w:rsid w:val="00EE1B05"/>
    <w:rsid w:val="00EE1F9B"/>
    <w:rsid w:val="00EE2176"/>
    <w:rsid w:val="00EE2238"/>
    <w:rsid w:val="00EE254F"/>
    <w:rsid w:val="00EE2D16"/>
    <w:rsid w:val="00EE2EC8"/>
    <w:rsid w:val="00EE2FD1"/>
    <w:rsid w:val="00EE335E"/>
    <w:rsid w:val="00EE3452"/>
    <w:rsid w:val="00EE3522"/>
    <w:rsid w:val="00EE357D"/>
    <w:rsid w:val="00EE376C"/>
    <w:rsid w:val="00EE3EC4"/>
    <w:rsid w:val="00EE4254"/>
    <w:rsid w:val="00EE447F"/>
    <w:rsid w:val="00EE4732"/>
    <w:rsid w:val="00EE4A4A"/>
    <w:rsid w:val="00EE4CB8"/>
    <w:rsid w:val="00EE4E13"/>
    <w:rsid w:val="00EE4FCD"/>
    <w:rsid w:val="00EE51C6"/>
    <w:rsid w:val="00EE5293"/>
    <w:rsid w:val="00EE5421"/>
    <w:rsid w:val="00EE57D4"/>
    <w:rsid w:val="00EE5968"/>
    <w:rsid w:val="00EE5BB2"/>
    <w:rsid w:val="00EE5BE7"/>
    <w:rsid w:val="00EE5C07"/>
    <w:rsid w:val="00EE5E2A"/>
    <w:rsid w:val="00EE61B1"/>
    <w:rsid w:val="00EE67FE"/>
    <w:rsid w:val="00EE69E0"/>
    <w:rsid w:val="00EE6B7D"/>
    <w:rsid w:val="00EE6C5D"/>
    <w:rsid w:val="00EE6CFB"/>
    <w:rsid w:val="00EE6D49"/>
    <w:rsid w:val="00EE74AE"/>
    <w:rsid w:val="00EE7674"/>
    <w:rsid w:val="00EE7758"/>
    <w:rsid w:val="00EF0006"/>
    <w:rsid w:val="00EF017E"/>
    <w:rsid w:val="00EF0438"/>
    <w:rsid w:val="00EF050B"/>
    <w:rsid w:val="00EF0571"/>
    <w:rsid w:val="00EF0E53"/>
    <w:rsid w:val="00EF0FC1"/>
    <w:rsid w:val="00EF13CD"/>
    <w:rsid w:val="00EF1474"/>
    <w:rsid w:val="00EF1AB1"/>
    <w:rsid w:val="00EF1DBC"/>
    <w:rsid w:val="00EF1EB6"/>
    <w:rsid w:val="00EF1F64"/>
    <w:rsid w:val="00EF1FD7"/>
    <w:rsid w:val="00EF23FE"/>
    <w:rsid w:val="00EF27CA"/>
    <w:rsid w:val="00EF2CE6"/>
    <w:rsid w:val="00EF3763"/>
    <w:rsid w:val="00EF3BA3"/>
    <w:rsid w:val="00EF3C20"/>
    <w:rsid w:val="00EF3C5B"/>
    <w:rsid w:val="00EF430C"/>
    <w:rsid w:val="00EF4954"/>
    <w:rsid w:val="00EF4B44"/>
    <w:rsid w:val="00EF4C81"/>
    <w:rsid w:val="00EF4D24"/>
    <w:rsid w:val="00EF5204"/>
    <w:rsid w:val="00EF547F"/>
    <w:rsid w:val="00EF54A9"/>
    <w:rsid w:val="00EF5BC7"/>
    <w:rsid w:val="00EF6338"/>
    <w:rsid w:val="00EF66FC"/>
    <w:rsid w:val="00EF6BD3"/>
    <w:rsid w:val="00EF78EB"/>
    <w:rsid w:val="00EF7F62"/>
    <w:rsid w:val="00F000A4"/>
    <w:rsid w:val="00F00336"/>
    <w:rsid w:val="00F0051F"/>
    <w:rsid w:val="00F017D9"/>
    <w:rsid w:val="00F0183E"/>
    <w:rsid w:val="00F01D2F"/>
    <w:rsid w:val="00F01E61"/>
    <w:rsid w:val="00F024FA"/>
    <w:rsid w:val="00F02543"/>
    <w:rsid w:val="00F02583"/>
    <w:rsid w:val="00F0285B"/>
    <w:rsid w:val="00F02878"/>
    <w:rsid w:val="00F02B67"/>
    <w:rsid w:val="00F032E9"/>
    <w:rsid w:val="00F03392"/>
    <w:rsid w:val="00F033BB"/>
    <w:rsid w:val="00F03400"/>
    <w:rsid w:val="00F0353E"/>
    <w:rsid w:val="00F03558"/>
    <w:rsid w:val="00F0357C"/>
    <w:rsid w:val="00F0358C"/>
    <w:rsid w:val="00F03659"/>
    <w:rsid w:val="00F0367A"/>
    <w:rsid w:val="00F03B4E"/>
    <w:rsid w:val="00F03E49"/>
    <w:rsid w:val="00F04472"/>
    <w:rsid w:val="00F0449E"/>
    <w:rsid w:val="00F04CED"/>
    <w:rsid w:val="00F05579"/>
    <w:rsid w:val="00F05F46"/>
    <w:rsid w:val="00F0614D"/>
    <w:rsid w:val="00F069DA"/>
    <w:rsid w:val="00F0723C"/>
    <w:rsid w:val="00F072AA"/>
    <w:rsid w:val="00F0734B"/>
    <w:rsid w:val="00F0748B"/>
    <w:rsid w:val="00F10352"/>
    <w:rsid w:val="00F105EB"/>
    <w:rsid w:val="00F1078B"/>
    <w:rsid w:val="00F10882"/>
    <w:rsid w:val="00F10DD2"/>
    <w:rsid w:val="00F10F64"/>
    <w:rsid w:val="00F11160"/>
    <w:rsid w:val="00F123D0"/>
    <w:rsid w:val="00F129BC"/>
    <w:rsid w:val="00F12AB9"/>
    <w:rsid w:val="00F12EB3"/>
    <w:rsid w:val="00F13135"/>
    <w:rsid w:val="00F13525"/>
    <w:rsid w:val="00F138C1"/>
    <w:rsid w:val="00F13AEF"/>
    <w:rsid w:val="00F13D23"/>
    <w:rsid w:val="00F1423C"/>
    <w:rsid w:val="00F14248"/>
    <w:rsid w:val="00F14433"/>
    <w:rsid w:val="00F14847"/>
    <w:rsid w:val="00F14A58"/>
    <w:rsid w:val="00F14B37"/>
    <w:rsid w:val="00F14DDE"/>
    <w:rsid w:val="00F1518D"/>
    <w:rsid w:val="00F15395"/>
    <w:rsid w:val="00F15E4C"/>
    <w:rsid w:val="00F15E8B"/>
    <w:rsid w:val="00F15E98"/>
    <w:rsid w:val="00F15EBC"/>
    <w:rsid w:val="00F15FB9"/>
    <w:rsid w:val="00F164D2"/>
    <w:rsid w:val="00F16951"/>
    <w:rsid w:val="00F16B76"/>
    <w:rsid w:val="00F16E20"/>
    <w:rsid w:val="00F16EE5"/>
    <w:rsid w:val="00F16EF4"/>
    <w:rsid w:val="00F171E6"/>
    <w:rsid w:val="00F17357"/>
    <w:rsid w:val="00F17478"/>
    <w:rsid w:val="00F1747D"/>
    <w:rsid w:val="00F20400"/>
    <w:rsid w:val="00F20B80"/>
    <w:rsid w:val="00F20E45"/>
    <w:rsid w:val="00F2114C"/>
    <w:rsid w:val="00F21459"/>
    <w:rsid w:val="00F2152F"/>
    <w:rsid w:val="00F21725"/>
    <w:rsid w:val="00F21ED3"/>
    <w:rsid w:val="00F21FAC"/>
    <w:rsid w:val="00F224EC"/>
    <w:rsid w:val="00F2278B"/>
    <w:rsid w:val="00F22A0B"/>
    <w:rsid w:val="00F22A91"/>
    <w:rsid w:val="00F22E88"/>
    <w:rsid w:val="00F22FDD"/>
    <w:rsid w:val="00F232E1"/>
    <w:rsid w:val="00F236A5"/>
    <w:rsid w:val="00F236AF"/>
    <w:rsid w:val="00F24735"/>
    <w:rsid w:val="00F24800"/>
    <w:rsid w:val="00F24C47"/>
    <w:rsid w:val="00F24CAD"/>
    <w:rsid w:val="00F24CB5"/>
    <w:rsid w:val="00F24CDA"/>
    <w:rsid w:val="00F24D8F"/>
    <w:rsid w:val="00F24E89"/>
    <w:rsid w:val="00F25210"/>
    <w:rsid w:val="00F25516"/>
    <w:rsid w:val="00F25DD4"/>
    <w:rsid w:val="00F25F1C"/>
    <w:rsid w:val="00F26122"/>
    <w:rsid w:val="00F26461"/>
    <w:rsid w:val="00F2689F"/>
    <w:rsid w:val="00F27015"/>
    <w:rsid w:val="00F270CF"/>
    <w:rsid w:val="00F2755E"/>
    <w:rsid w:val="00F27783"/>
    <w:rsid w:val="00F27D91"/>
    <w:rsid w:val="00F27E82"/>
    <w:rsid w:val="00F3012A"/>
    <w:rsid w:val="00F301BF"/>
    <w:rsid w:val="00F3037A"/>
    <w:rsid w:val="00F304E6"/>
    <w:rsid w:val="00F3054A"/>
    <w:rsid w:val="00F30554"/>
    <w:rsid w:val="00F30563"/>
    <w:rsid w:val="00F30B07"/>
    <w:rsid w:val="00F30CA0"/>
    <w:rsid w:val="00F30D5D"/>
    <w:rsid w:val="00F31006"/>
    <w:rsid w:val="00F31240"/>
    <w:rsid w:val="00F313F9"/>
    <w:rsid w:val="00F326FA"/>
    <w:rsid w:val="00F32857"/>
    <w:rsid w:val="00F328C8"/>
    <w:rsid w:val="00F32906"/>
    <w:rsid w:val="00F32960"/>
    <w:rsid w:val="00F32DA1"/>
    <w:rsid w:val="00F3314B"/>
    <w:rsid w:val="00F332A4"/>
    <w:rsid w:val="00F33475"/>
    <w:rsid w:val="00F33532"/>
    <w:rsid w:val="00F33B1D"/>
    <w:rsid w:val="00F33B61"/>
    <w:rsid w:val="00F33D88"/>
    <w:rsid w:val="00F34354"/>
    <w:rsid w:val="00F34598"/>
    <w:rsid w:val="00F3466F"/>
    <w:rsid w:val="00F348CA"/>
    <w:rsid w:val="00F348D2"/>
    <w:rsid w:val="00F34A93"/>
    <w:rsid w:val="00F34FA3"/>
    <w:rsid w:val="00F3552E"/>
    <w:rsid w:val="00F35B14"/>
    <w:rsid w:val="00F35D66"/>
    <w:rsid w:val="00F35EC8"/>
    <w:rsid w:val="00F361A5"/>
    <w:rsid w:val="00F365E6"/>
    <w:rsid w:val="00F36642"/>
    <w:rsid w:val="00F36759"/>
    <w:rsid w:val="00F367EB"/>
    <w:rsid w:val="00F372A8"/>
    <w:rsid w:val="00F374A6"/>
    <w:rsid w:val="00F37BB4"/>
    <w:rsid w:val="00F37ECD"/>
    <w:rsid w:val="00F37F29"/>
    <w:rsid w:val="00F40198"/>
    <w:rsid w:val="00F4034C"/>
    <w:rsid w:val="00F40CBF"/>
    <w:rsid w:val="00F40D6C"/>
    <w:rsid w:val="00F40EBE"/>
    <w:rsid w:val="00F418B6"/>
    <w:rsid w:val="00F41B75"/>
    <w:rsid w:val="00F41FDE"/>
    <w:rsid w:val="00F421B4"/>
    <w:rsid w:val="00F42363"/>
    <w:rsid w:val="00F42C59"/>
    <w:rsid w:val="00F42F5B"/>
    <w:rsid w:val="00F43298"/>
    <w:rsid w:val="00F43421"/>
    <w:rsid w:val="00F435AA"/>
    <w:rsid w:val="00F43C3C"/>
    <w:rsid w:val="00F43E63"/>
    <w:rsid w:val="00F43F2F"/>
    <w:rsid w:val="00F4407A"/>
    <w:rsid w:val="00F440EC"/>
    <w:rsid w:val="00F4440D"/>
    <w:rsid w:val="00F4446D"/>
    <w:rsid w:val="00F44556"/>
    <w:rsid w:val="00F4485F"/>
    <w:rsid w:val="00F44B6A"/>
    <w:rsid w:val="00F44C99"/>
    <w:rsid w:val="00F44D68"/>
    <w:rsid w:val="00F44E7A"/>
    <w:rsid w:val="00F44EA4"/>
    <w:rsid w:val="00F44F13"/>
    <w:rsid w:val="00F450A2"/>
    <w:rsid w:val="00F4530F"/>
    <w:rsid w:val="00F45521"/>
    <w:rsid w:val="00F4559D"/>
    <w:rsid w:val="00F458A7"/>
    <w:rsid w:val="00F45ADB"/>
    <w:rsid w:val="00F45D32"/>
    <w:rsid w:val="00F45E47"/>
    <w:rsid w:val="00F45F5A"/>
    <w:rsid w:val="00F464E9"/>
    <w:rsid w:val="00F46938"/>
    <w:rsid w:val="00F46D92"/>
    <w:rsid w:val="00F4710F"/>
    <w:rsid w:val="00F47A0B"/>
    <w:rsid w:val="00F47F69"/>
    <w:rsid w:val="00F500A2"/>
    <w:rsid w:val="00F50127"/>
    <w:rsid w:val="00F50483"/>
    <w:rsid w:val="00F508BE"/>
    <w:rsid w:val="00F50F65"/>
    <w:rsid w:val="00F510BF"/>
    <w:rsid w:val="00F510D3"/>
    <w:rsid w:val="00F514EB"/>
    <w:rsid w:val="00F515FB"/>
    <w:rsid w:val="00F517A6"/>
    <w:rsid w:val="00F51806"/>
    <w:rsid w:val="00F51C5E"/>
    <w:rsid w:val="00F5215C"/>
    <w:rsid w:val="00F521C7"/>
    <w:rsid w:val="00F525B6"/>
    <w:rsid w:val="00F530CB"/>
    <w:rsid w:val="00F5313D"/>
    <w:rsid w:val="00F53920"/>
    <w:rsid w:val="00F53EDF"/>
    <w:rsid w:val="00F5460A"/>
    <w:rsid w:val="00F5496B"/>
    <w:rsid w:val="00F54A2E"/>
    <w:rsid w:val="00F54A69"/>
    <w:rsid w:val="00F54CA7"/>
    <w:rsid w:val="00F54F3C"/>
    <w:rsid w:val="00F54F40"/>
    <w:rsid w:val="00F550E4"/>
    <w:rsid w:val="00F55F98"/>
    <w:rsid w:val="00F56097"/>
    <w:rsid w:val="00F5613F"/>
    <w:rsid w:val="00F566BB"/>
    <w:rsid w:val="00F569C6"/>
    <w:rsid w:val="00F56ABC"/>
    <w:rsid w:val="00F56E43"/>
    <w:rsid w:val="00F56E98"/>
    <w:rsid w:val="00F56ED0"/>
    <w:rsid w:val="00F572E3"/>
    <w:rsid w:val="00F57832"/>
    <w:rsid w:val="00F57C66"/>
    <w:rsid w:val="00F57D8B"/>
    <w:rsid w:val="00F57DA0"/>
    <w:rsid w:val="00F60BF8"/>
    <w:rsid w:val="00F60F91"/>
    <w:rsid w:val="00F60FB6"/>
    <w:rsid w:val="00F60FF9"/>
    <w:rsid w:val="00F6110F"/>
    <w:rsid w:val="00F61249"/>
    <w:rsid w:val="00F614E2"/>
    <w:rsid w:val="00F616EA"/>
    <w:rsid w:val="00F61991"/>
    <w:rsid w:val="00F6251E"/>
    <w:rsid w:val="00F629F2"/>
    <w:rsid w:val="00F62AE3"/>
    <w:rsid w:val="00F62B06"/>
    <w:rsid w:val="00F62BAA"/>
    <w:rsid w:val="00F63784"/>
    <w:rsid w:val="00F6428A"/>
    <w:rsid w:val="00F6434C"/>
    <w:rsid w:val="00F64611"/>
    <w:rsid w:val="00F64863"/>
    <w:rsid w:val="00F64D3C"/>
    <w:rsid w:val="00F64E06"/>
    <w:rsid w:val="00F65230"/>
    <w:rsid w:val="00F65706"/>
    <w:rsid w:val="00F6597D"/>
    <w:rsid w:val="00F6625A"/>
    <w:rsid w:val="00F66751"/>
    <w:rsid w:val="00F67153"/>
    <w:rsid w:val="00F673DD"/>
    <w:rsid w:val="00F678AE"/>
    <w:rsid w:val="00F7036E"/>
    <w:rsid w:val="00F703AB"/>
    <w:rsid w:val="00F70492"/>
    <w:rsid w:val="00F70574"/>
    <w:rsid w:val="00F707CF"/>
    <w:rsid w:val="00F7084B"/>
    <w:rsid w:val="00F709AA"/>
    <w:rsid w:val="00F70AEF"/>
    <w:rsid w:val="00F70D63"/>
    <w:rsid w:val="00F70DDA"/>
    <w:rsid w:val="00F71597"/>
    <w:rsid w:val="00F71816"/>
    <w:rsid w:val="00F7186D"/>
    <w:rsid w:val="00F721AC"/>
    <w:rsid w:val="00F729AE"/>
    <w:rsid w:val="00F72C31"/>
    <w:rsid w:val="00F72C95"/>
    <w:rsid w:val="00F73A6B"/>
    <w:rsid w:val="00F73C0F"/>
    <w:rsid w:val="00F741CB"/>
    <w:rsid w:val="00F74605"/>
    <w:rsid w:val="00F749AB"/>
    <w:rsid w:val="00F749E5"/>
    <w:rsid w:val="00F74AC1"/>
    <w:rsid w:val="00F74B98"/>
    <w:rsid w:val="00F74C6C"/>
    <w:rsid w:val="00F74DBD"/>
    <w:rsid w:val="00F74DDE"/>
    <w:rsid w:val="00F74DF7"/>
    <w:rsid w:val="00F74F84"/>
    <w:rsid w:val="00F7505E"/>
    <w:rsid w:val="00F7585D"/>
    <w:rsid w:val="00F75A1F"/>
    <w:rsid w:val="00F75A6E"/>
    <w:rsid w:val="00F75A81"/>
    <w:rsid w:val="00F75E96"/>
    <w:rsid w:val="00F75F46"/>
    <w:rsid w:val="00F75FB0"/>
    <w:rsid w:val="00F76E85"/>
    <w:rsid w:val="00F76FEC"/>
    <w:rsid w:val="00F7772D"/>
    <w:rsid w:val="00F77780"/>
    <w:rsid w:val="00F777A9"/>
    <w:rsid w:val="00F7786C"/>
    <w:rsid w:val="00F77B79"/>
    <w:rsid w:val="00F77C25"/>
    <w:rsid w:val="00F77E4F"/>
    <w:rsid w:val="00F77ECF"/>
    <w:rsid w:val="00F77ED6"/>
    <w:rsid w:val="00F77F93"/>
    <w:rsid w:val="00F8021F"/>
    <w:rsid w:val="00F80740"/>
    <w:rsid w:val="00F8091E"/>
    <w:rsid w:val="00F811BB"/>
    <w:rsid w:val="00F81390"/>
    <w:rsid w:val="00F8159D"/>
    <w:rsid w:val="00F81816"/>
    <w:rsid w:val="00F818E6"/>
    <w:rsid w:val="00F819B8"/>
    <w:rsid w:val="00F81C06"/>
    <w:rsid w:val="00F823BA"/>
    <w:rsid w:val="00F82430"/>
    <w:rsid w:val="00F82860"/>
    <w:rsid w:val="00F830EF"/>
    <w:rsid w:val="00F8321C"/>
    <w:rsid w:val="00F83328"/>
    <w:rsid w:val="00F83FB9"/>
    <w:rsid w:val="00F8427F"/>
    <w:rsid w:val="00F8433B"/>
    <w:rsid w:val="00F843AA"/>
    <w:rsid w:val="00F844BD"/>
    <w:rsid w:val="00F84678"/>
    <w:rsid w:val="00F84D75"/>
    <w:rsid w:val="00F84F0E"/>
    <w:rsid w:val="00F854EB"/>
    <w:rsid w:val="00F8574E"/>
    <w:rsid w:val="00F860CC"/>
    <w:rsid w:val="00F86170"/>
    <w:rsid w:val="00F86178"/>
    <w:rsid w:val="00F86744"/>
    <w:rsid w:val="00F869C9"/>
    <w:rsid w:val="00F86C55"/>
    <w:rsid w:val="00F86DAD"/>
    <w:rsid w:val="00F86EAB"/>
    <w:rsid w:val="00F87522"/>
    <w:rsid w:val="00F87635"/>
    <w:rsid w:val="00F87705"/>
    <w:rsid w:val="00F87978"/>
    <w:rsid w:val="00F879D4"/>
    <w:rsid w:val="00F90290"/>
    <w:rsid w:val="00F9054A"/>
    <w:rsid w:val="00F90558"/>
    <w:rsid w:val="00F9088F"/>
    <w:rsid w:val="00F909D2"/>
    <w:rsid w:val="00F90B40"/>
    <w:rsid w:val="00F910F1"/>
    <w:rsid w:val="00F91446"/>
    <w:rsid w:val="00F9152B"/>
    <w:rsid w:val="00F91879"/>
    <w:rsid w:val="00F91B45"/>
    <w:rsid w:val="00F91FF0"/>
    <w:rsid w:val="00F9226B"/>
    <w:rsid w:val="00F924B6"/>
    <w:rsid w:val="00F92715"/>
    <w:rsid w:val="00F932C1"/>
    <w:rsid w:val="00F93404"/>
    <w:rsid w:val="00F93467"/>
    <w:rsid w:val="00F93E3F"/>
    <w:rsid w:val="00F942B9"/>
    <w:rsid w:val="00F9437C"/>
    <w:rsid w:val="00F946F7"/>
    <w:rsid w:val="00F94894"/>
    <w:rsid w:val="00F950EA"/>
    <w:rsid w:val="00F95936"/>
    <w:rsid w:val="00F95A1C"/>
    <w:rsid w:val="00F95C14"/>
    <w:rsid w:val="00F95C21"/>
    <w:rsid w:val="00F95EF1"/>
    <w:rsid w:val="00F95FBD"/>
    <w:rsid w:val="00F960C1"/>
    <w:rsid w:val="00F96137"/>
    <w:rsid w:val="00F96395"/>
    <w:rsid w:val="00F96845"/>
    <w:rsid w:val="00F96B92"/>
    <w:rsid w:val="00F96BEE"/>
    <w:rsid w:val="00F96CBF"/>
    <w:rsid w:val="00F97035"/>
    <w:rsid w:val="00F9736D"/>
    <w:rsid w:val="00F97781"/>
    <w:rsid w:val="00F97835"/>
    <w:rsid w:val="00F97C88"/>
    <w:rsid w:val="00F97C94"/>
    <w:rsid w:val="00F97C9C"/>
    <w:rsid w:val="00F97ED1"/>
    <w:rsid w:val="00FA0331"/>
    <w:rsid w:val="00FA0589"/>
    <w:rsid w:val="00FA091B"/>
    <w:rsid w:val="00FA1157"/>
    <w:rsid w:val="00FA1234"/>
    <w:rsid w:val="00FA1239"/>
    <w:rsid w:val="00FA13AC"/>
    <w:rsid w:val="00FA13E7"/>
    <w:rsid w:val="00FA1B66"/>
    <w:rsid w:val="00FA1C7C"/>
    <w:rsid w:val="00FA1D8C"/>
    <w:rsid w:val="00FA25BD"/>
    <w:rsid w:val="00FA2A6C"/>
    <w:rsid w:val="00FA2AC7"/>
    <w:rsid w:val="00FA2D3A"/>
    <w:rsid w:val="00FA2D8E"/>
    <w:rsid w:val="00FA2DAF"/>
    <w:rsid w:val="00FA2E3C"/>
    <w:rsid w:val="00FA31D0"/>
    <w:rsid w:val="00FA3281"/>
    <w:rsid w:val="00FA39F1"/>
    <w:rsid w:val="00FA3BBF"/>
    <w:rsid w:val="00FA3D40"/>
    <w:rsid w:val="00FA4407"/>
    <w:rsid w:val="00FA4411"/>
    <w:rsid w:val="00FA474A"/>
    <w:rsid w:val="00FA4B66"/>
    <w:rsid w:val="00FA5C39"/>
    <w:rsid w:val="00FA5E53"/>
    <w:rsid w:val="00FA7164"/>
    <w:rsid w:val="00FA7224"/>
    <w:rsid w:val="00FA73BC"/>
    <w:rsid w:val="00FA7467"/>
    <w:rsid w:val="00FA7E50"/>
    <w:rsid w:val="00FB081A"/>
    <w:rsid w:val="00FB0AEA"/>
    <w:rsid w:val="00FB0D11"/>
    <w:rsid w:val="00FB0E77"/>
    <w:rsid w:val="00FB1076"/>
    <w:rsid w:val="00FB19FC"/>
    <w:rsid w:val="00FB1A2B"/>
    <w:rsid w:val="00FB1CA1"/>
    <w:rsid w:val="00FB2050"/>
    <w:rsid w:val="00FB2299"/>
    <w:rsid w:val="00FB2A93"/>
    <w:rsid w:val="00FB2CED"/>
    <w:rsid w:val="00FB3117"/>
    <w:rsid w:val="00FB326A"/>
    <w:rsid w:val="00FB3293"/>
    <w:rsid w:val="00FB36EA"/>
    <w:rsid w:val="00FB36FD"/>
    <w:rsid w:val="00FB395E"/>
    <w:rsid w:val="00FB4467"/>
    <w:rsid w:val="00FB467B"/>
    <w:rsid w:val="00FB46C4"/>
    <w:rsid w:val="00FB47E7"/>
    <w:rsid w:val="00FB485C"/>
    <w:rsid w:val="00FB51C5"/>
    <w:rsid w:val="00FB54F0"/>
    <w:rsid w:val="00FB5933"/>
    <w:rsid w:val="00FB5A43"/>
    <w:rsid w:val="00FB6073"/>
    <w:rsid w:val="00FB6841"/>
    <w:rsid w:val="00FB693F"/>
    <w:rsid w:val="00FB6972"/>
    <w:rsid w:val="00FB6BA9"/>
    <w:rsid w:val="00FB6D6D"/>
    <w:rsid w:val="00FB7440"/>
    <w:rsid w:val="00FB76B0"/>
    <w:rsid w:val="00FB7D75"/>
    <w:rsid w:val="00FC048F"/>
    <w:rsid w:val="00FC049C"/>
    <w:rsid w:val="00FC04DB"/>
    <w:rsid w:val="00FC0626"/>
    <w:rsid w:val="00FC0A23"/>
    <w:rsid w:val="00FC0C7B"/>
    <w:rsid w:val="00FC17CE"/>
    <w:rsid w:val="00FC1AFD"/>
    <w:rsid w:val="00FC1BF6"/>
    <w:rsid w:val="00FC1C0E"/>
    <w:rsid w:val="00FC1E86"/>
    <w:rsid w:val="00FC1E8C"/>
    <w:rsid w:val="00FC2559"/>
    <w:rsid w:val="00FC2DDC"/>
    <w:rsid w:val="00FC2F5B"/>
    <w:rsid w:val="00FC313F"/>
    <w:rsid w:val="00FC3193"/>
    <w:rsid w:val="00FC3274"/>
    <w:rsid w:val="00FC32F9"/>
    <w:rsid w:val="00FC35D5"/>
    <w:rsid w:val="00FC3A90"/>
    <w:rsid w:val="00FC3E1C"/>
    <w:rsid w:val="00FC3F91"/>
    <w:rsid w:val="00FC43D4"/>
    <w:rsid w:val="00FC470E"/>
    <w:rsid w:val="00FC4766"/>
    <w:rsid w:val="00FC47A2"/>
    <w:rsid w:val="00FC4A99"/>
    <w:rsid w:val="00FC4CC7"/>
    <w:rsid w:val="00FC586A"/>
    <w:rsid w:val="00FC5CEC"/>
    <w:rsid w:val="00FC5ED8"/>
    <w:rsid w:val="00FC614D"/>
    <w:rsid w:val="00FC66A9"/>
    <w:rsid w:val="00FC670D"/>
    <w:rsid w:val="00FC730F"/>
    <w:rsid w:val="00FC7A58"/>
    <w:rsid w:val="00FC7DA4"/>
    <w:rsid w:val="00FC7E55"/>
    <w:rsid w:val="00FC7EA3"/>
    <w:rsid w:val="00FC7FDC"/>
    <w:rsid w:val="00FD0066"/>
    <w:rsid w:val="00FD043F"/>
    <w:rsid w:val="00FD068B"/>
    <w:rsid w:val="00FD07E2"/>
    <w:rsid w:val="00FD0E45"/>
    <w:rsid w:val="00FD0E7E"/>
    <w:rsid w:val="00FD0F8A"/>
    <w:rsid w:val="00FD11FA"/>
    <w:rsid w:val="00FD18A0"/>
    <w:rsid w:val="00FD1A60"/>
    <w:rsid w:val="00FD1B52"/>
    <w:rsid w:val="00FD1B6C"/>
    <w:rsid w:val="00FD1CDF"/>
    <w:rsid w:val="00FD1F59"/>
    <w:rsid w:val="00FD1F5A"/>
    <w:rsid w:val="00FD2036"/>
    <w:rsid w:val="00FD2173"/>
    <w:rsid w:val="00FD2240"/>
    <w:rsid w:val="00FD2251"/>
    <w:rsid w:val="00FD240E"/>
    <w:rsid w:val="00FD24B3"/>
    <w:rsid w:val="00FD29A2"/>
    <w:rsid w:val="00FD29A3"/>
    <w:rsid w:val="00FD2ACB"/>
    <w:rsid w:val="00FD2CFC"/>
    <w:rsid w:val="00FD3339"/>
    <w:rsid w:val="00FD37D0"/>
    <w:rsid w:val="00FD397D"/>
    <w:rsid w:val="00FD3AF5"/>
    <w:rsid w:val="00FD40E4"/>
    <w:rsid w:val="00FD4165"/>
    <w:rsid w:val="00FD4522"/>
    <w:rsid w:val="00FD4579"/>
    <w:rsid w:val="00FD46B5"/>
    <w:rsid w:val="00FD49CB"/>
    <w:rsid w:val="00FD4FDE"/>
    <w:rsid w:val="00FD559F"/>
    <w:rsid w:val="00FD5A94"/>
    <w:rsid w:val="00FD5AEF"/>
    <w:rsid w:val="00FD5B61"/>
    <w:rsid w:val="00FD5BEA"/>
    <w:rsid w:val="00FD61A0"/>
    <w:rsid w:val="00FD63A2"/>
    <w:rsid w:val="00FD65CF"/>
    <w:rsid w:val="00FD68EB"/>
    <w:rsid w:val="00FD6CE0"/>
    <w:rsid w:val="00FD6E56"/>
    <w:rsid w:val="00FD70B8"/>
    <w:rsid w:val="00FD71D8"/>
    <w:rsid w:val="00FD7932"/>
    <w:rsid w:val="00FE0404"/>
    <w:rsid w:val="00FE05F4"/>
    <w:rsid w:val="00FE08B3"/>
    <w:rsid w:val="00FE08E5"/>
    <w:rsid w:val="00FE0A50"/>
    <w:rsid w:val="00FE0FD2"/>
    <w:rsid w:val="00FE10BA"/>
    <w:rsid w:val="00FE1170"/>
    <w:rsid w:val="00FE1349"/>
    <w:rsid w:val="00FE1874"/>
    <w:rsid w:val="00FE18A8"/>
    <w:rsid w:val="00FE1A92"/>
    <w:rsid w:val="00FE1F9B"/>
    <w:rsid w:val="00FE1FF2"/>
    <w:rsid w:val="00FE257D"/>
    <w:rsid w:val="00FE25AA"/>
    <w:rsid w:val="00FE2795"/>
    <w:rsid w:val="00FE29AB"/>
    <w:rsid w:val="00FE2D46"/>
    <w:rsid w:val="00FE2E1D"/>
    <w:rsid w:val="00FE388B"/>
    <w:rsid w:val="00FE4A93"/>
    <w:rsid w:val="00FE5393"/>
    <w:rsid w:val="00FE58F5"/>
    <w:rsid w:val="00FE592B"/>
    <w:rsid w:val="00FE59C4"/>
    <w:rsid w:val="00FE5A8A"/>
    <w:rsid w:val="00FE6203"/>
    <w:rsid w:val="00FE655C"/>
    <w:rsid w:val="00FE67AB"/>
    <w:rsid w:val="00FE6C5C"/>
    <w:rsid w:val="00FE6E4C"/>
    <w:rsid w:val="00FE75BF"/>
    <w:rsid w:val="00FE7710"/>
    <w:rsid w:val="00FE796B"/>
    <w:rsid w:val="00FE79E2"/>
    <w:rsid w:val="00FE7BAC"/>
    <w:rsid w:val="00FF00CA"/>
    <w:rsid w:val="00FF0211"/>
    <w:rsid w:val="00FF0A7E"/>
    <w:rsid w:val="00FF0D15"/>
    <w:rsid w:val="00FF1113"/>
    <w:rsid w:val="00FF137E"/>
    <w:rsid w:val="00FF1389"/>
    <w:rsid w:val="00FF15C7"/>
    <w:rsid w:val="00FF1720"/>
    <w:rsid w:val="00FF1824"/>
    <w:rsid w:val="00FF222A"/>
    <w:rsid w:val="00FF2308"/>
    <w:rsid w:val="00FF26FD"/>
    <w:rsid w:val="00FF2708"/>
    <w:rsid w:val="00FF276D"/>
    <w:rsid w:val="00FF283F"/>
    <w:rsid w:val="00FF2B66"/>
    <w:rsid w:val="00FF2C4E"/>
    <w:rsid w:val="00FF3013"/>
    <w:rsid w:val="00FF317F"/>
    <w:rsid w:val="00FF3917"/>
    <w:rsid w:val="00FF3ACC"/>
    <w:rsid w:val="00FF3B2E"/>
    <w:rsid w:val="00FF3D46"/>
    <w:rsid w:val="00FF3E14"/>
    <w:rsid w:val="00FF3E31"/>
    <w:rsid w:val="00FF3EB7"/>
    <w:rsid w:val="00FF3F4D"/>
    <w:rsid w:val="00FF3FA8"/>
    <w:rsid w:val="00FF424C"/>
    <w:rsid w:val="00FF430E"/>
    <w:rsid w:val="00FF4364"/>
    <w:rsid w:val="00FF44C0"/>
    <w:rsid w:val="00FF4694"/>
    <w:rsid w:val="00FF4726"/>
    <w:rsid w:val="00FF4A41"/>
    <w:rsid w:val="00FF4B6D"/>
    <w:rsid w:val="00FF5213"/>
    <w:rsid w:val="00FF52BE"/>
    <w:rsid w:val="00FF5602"/>
    <w:rsid w:val="00FF5930"/>
    <w:rsid w:val="00FF5B99"/>
    <w:rsid w:val="00FF5F3A"/>
    <w:rsid w:val="00FF5F94"/>
    <w:rsid w:val="00FF608E"/>
    <w:rsid w:val="00FF61AB"/>
    <w:rsid w:val="00FF61F5"/>
    <w:rsid w:val="00FF6EBC"/>
    <w:rsid w:val="00FF79EA"/>
    <w:rsid w:val="00FF7C67"/>
    <w:rsid w:val="00FF7D83"/>
    <w:rsid w:val="00FF7E1B"/>
    <w:rsid w:val="02363A2C"/>
    <w:rsid w:val="1B035AC9"/>
    <w:rsid w:val="37BDABE3"/>
    <w:rsid w:val="3E73BADA"/>
    <w:rsid w:val="456B8D7E"/>
    <w:rsid w:val="48A1EDF0"/>
    <w:rsid w:val="5DE104B6"/>
    <w:rsid w:val="77B5BE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CC1C3"/>
  <w15:docId w15:val="{517EEF6F-52EA-4C39-8B33-A30D4201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styleId="Hyperlink">
    <w:name w:val="Hyperlink"/>
    <w:basedOn w:val="DefaultParagraphFont"/>
    <w:unhideWhenUsed/>
    <w:rsid w:val="00E41104"/>
    <w:rPr>
      <w:color w:val="0000FF" w:themeColor="hyperlink"/>
      <w:u w:val="single"/>
    </w:rPr>
  </w:style>
  <w:style w:type="character" w:customStyle="1" w:styleId="HeaderChar">
    <w:name w:val="Header Char"/>
    <w:basedOn w:val="DefaultParagraphFont"/>
    <w:link w:val="Header"/>
    <w:uiPriority w:val="99"/>
    <w:rsid w:val="00162190"/>
    <w:rPr>
      <w:rFonts w:ascii="Arial" w:hAnsi="Arial"/>
      <w:sz w:val="24"/>
      <w:lang w:eastAsia="en-US"/>
    </w:rPr>
  </w:style>
  <w:style w:type="character" w:styleId="Emphasis">
    <w:name w:val="Emphasis"/>
    <w:basedOn w:val="DefaultParagraphFont"/>
    <w:uiPriority w:val="20"/>
    <w:qFormat/>
    <w:rsid w:val="00454579"/>
    <w:rPr>
      <w:i/>
      <w:iCs/>
    </w:rPr>
  </w:style>
  <w:style w:type="paragraph" w:styleId="NormalWeb">
    <w:name w:val="Normal (Web)"/>
    <w:basedOn w:val="Normal"/>
    <w:uiPriority w:val="99"/>
    <w:semiHidden/>
    <w:unhideWhenUsed/>
    <w:rsid w:val="00840199"/>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link w:val="ListParagraph"/>
    <w:locked/>
    <w:rsid w:val="006E4E7E"/>
    <w:rPr>
      <w:rFonts w:ascii="Arial" w:hAnsi="Arial"/>
      <w:sz w:val="24"/>
      <w:lang w:eastAsia="en-US"/>
    </w:rPr>
  </w:style>
  <w:style w:type="numbering" w:customStyle="1" w:styleId="LFO1">
    <w:name w:val="LFO1"/>
    <w:basedOn w:val="NoList"/>
    <w:rsid w:val="00C67F56"/>
    <w:pPr>
      <w:numPr>
        <w:numId w:val="9"/>
      </w:numPr>
    </w:pPr>
  </w:style>
  <w:style w:type="paragraph" w:styleId="Revision">
    <w:name w:val="Revision"/>
    <w:hidden/>
    <w:uiPriority w:val="99"/>
    <w:semiHidden/>
    <w:rsid w:val="00065AD3"/>
    <w:rPr>
      <w:rFonts w:ascii="Arial" w:hAnsi="Arial"/>
      <w:sz w:val="24"/>
      <w:lang w:eastAsia="en-US"/>
    </w:rPr>
  </w:style>
  <w:style w:type="character" w:customStyle="1" w:styleId="DeptBulletsChar">
    <w:name w:val="DeptBullets Char"/>
    <w:basedOn w:val="DefaultParagraphFont"/>
    <w:link w:val="DeptBullets"/>
    <w:rsid w:val="004F75E7"/>
    <w:rPr>
      <w:rFonts w:ascii="Arial" w:hAnsi="Arial"/>
      <w:sz w:val="24"/>
      <w:lang w:eastAsia="en-US"/>
    </w:rPr>
  </w:style>
  <w:style w:type="character" w:customStyle="1" w:styleId="normaltextrun">
    <w:name w:val="normaltextrun"/>
    <w:basedOn w:val="DefaultParagraphFont"/>
    <w:rsid w:val="0010373D"/>
  </w:style>
  <w:style w:type="character" w:customStyle="1" w:styleId="eop">
    <w:name w:val="eop"/>
    <w:basedOn w:val="DefaultParagraphFont"/>
    <w:rsid w:val="00E00044"/>
  </w:style>
  <w:style w:type="paragraph" w:customStyle="1" w:styleId="ui-chatitem">
    <w:name w:val="ui-chat__item"/>
    <w:basedOn w:val="Normal"/>
    <w:rsid w:val="00C3181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fui-text">
    <w:name w:val="fui-text"/>
    <w:basedOn w:val="DefaultParagraphFont"/>
    <w:rsid w:val="00C31814"/>
  </w:style>
  <w:style w:type="paragraph" w:customStyle="1" w:styleId="paragraph">
    <w:name w:val="paragraph"/>
    <w:basedOn w:val="Normal"/>
    <w:rsid w:val="008E228E"/>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timestampscreenreaderfriendly-371">
    <w:name w:val="timestampscreenreaderfriendly-371"/>
    <w:basedOn w:val="DefaultParagraphFont"/>
    <w:rsid w:val="00304ED6"/>
  </w:style>
  <w:style w:type="character" w:customStyle="1" w:styleId="ms-button-flexcontainer">
    <w:name w:val="ms-button-flexcontainer"/>
    <w:basedOn w:val="DefaultParagraphFont"/>
    <w:rsid w:val="00304ED6"/>
  </w:style>
  <w:style w:type="character" w:customStyle="1" w:styleId="ms-button-label">
    <w:name w:val="ms-button-label"/>
    <w:basedOn w:val="DefaultParagraphFont"/>
    <w:rsid w:val="00304ED6"/>
  </w:style>
  <w:style w:type="character" w:customStyle="1" w:styleId="ms-button-screenreadertext">
    <w:name w:val="ms-button-screenreadertext"/>
    <w:basedOn w:val="DefaultParagraphFont"/>
    <w:rsid w:val="0030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48205">
      <w:bodyDiv w:val="1"/>
      <w:marLeft w:val="0"/>
      <w:marRight w:val="0"/>
      <w:marTop w:val="0"/>
      <w:marBottom w:val="0"/>
      <w:divBdr>
        <w:top w:val="none" w:sz="0" w:space="0" w:color="auto"/>
        <w:left w:val="none" w:sz="0" w:space="0" w:color="auto"/>
        <w:bottom w:val="none" w:sz="0" w:space="0" w:color="auto"/>
        <w:right w:val="none" w:sz="0" w:space="0" w:color="auto"/>
      </w:divBdr>
    </w:div>
    <w:div w:id="154079760">
      <w:bodyDiv w:val="1"/>
      <w:marLeft w:val="0"/>
      <w:marRight w:val="0"/>
      <w:marTop w:val="0"/>
      <w:marBottom w:val="0"/>
      <w:divBdr>
        <w:top w:val="none" w:sz="0" w:space="0" w:color="auto"/>
        <w:left w:val="none" w:sz="0" w:space="0" w:color="auto"/>
        <w:bottom w:val="none" w:sz="0" w:space="0" w:color="auto"/>
        <w:right w:val="none" w:sz="0" w:space="0" w:color="auto"/>
      </w:divBdr>
    </w:div>
    <w:div w:id="167209068">
      <w:bodyDiv w:val="1"/>
      <w:marLeft w:val="0"/>
      <w:marRight w:val="0"/>
      <w:marTop w:val="0"/>
      <w:marBottom w:val="0"/>
      <w:divBdr>
        <w:top w:val="none" w:sz="0" w:space="0" w:color="auto"/>
        <w:left w:val="none" w:sz="0" w:space="0" w:color="auto"/>
        <w:bottom w:val="none" w:sz="0" w:space="0" w:color="auto"/>
        <w:right w:val="none" w:sz="0" w:space="0" w:color="auto"/>
      </w:divBdr>
    </w:div>
    <w:div w:id="291257144">
      <w:bodyDiv w:val="1"/>
      <w:marLeft w:val="0"/>
      <w:marRight w:val="0"/>
      <w:marTop w:val="0"/>
      <w:marBottom w:val="0"/>
      <w:divBdr>
        <w:top w:val="none" w:sz="0" w:space="0" w:color="auto"/>
        <w:left w:val="none" w:sz="0" w:space="0" w:color="auto"/>
        <w:bottom w:val="none" w:sz="0" w:space="0" w:color="auto"/>
        <w:right w:val="none" w:sz="0" w:space="0" w:color="auto"/>
      </w:divBdr>
    </w:div>
    <w:div w:id="336232443">
      <w:bodyDiv w:val="1"/>
      <w:marLeft w:val="0"/>
      <w:marRight w:val="0"/>
      <w:marTop w:val="0"/>
      <w:marBottom w:val="0"/>
      <w:divBdr>
        <w:top w:val="none" w:sz="0" w:space="0" w:color="auto"/>
        <w:left w:val="none" w:sz="0" w:space="0" w:color="auto"/>
        <w:bottom w:val="none" w:sz="0" w:space="0" w:color="auto"/>
        <w:right w:val="none" w:sz="0" w:space="0" w:color="auto"/>
      </w:divBdr>
    </w:div>
    <w:div w:id="351424296">
      <w:bodyDiv w:val="1"/>
      <w:marLeft w:val="0"/>
      <w:marRight w:val="0"/>
      <w:marTop w:val="0"/>
      <w:marBottom w:val="0"/>
      <w:divBdr>
        <w:top w:val="none" w:sz="0" w:space="0" w:color="auto"/>
        <w:left w:val="none" w:sz="0" w:space="0" w:color="auto"/>
        <w:bottom w:val="none" w:sz="0" w:space="0" w:color="auto"/>
        <w:right w:val="none" w:sz="0" w:space="0" w:color="auto"/>
      </w:divBdr>
    </w:div>
    <w:div w:id="353388963">
      <w:bodyDiv w:val="1"/>
      <w:marLeft w:val="0"/>
      <w:marRight w:val="0"/>
      <w:marTop w:val="0"/>
      <w:marBottom w:val="0"/>
      <w:divBdr>
        <w:top w:val="none" w:sz="0" w:space="0" w:color="auto"/>
        <w:left w:val="none" w:sz="0" w:space="0" w:color="auto"/>
        <w:bottom w:val="none" w:sz="0" w:space="0" w:color="auto"/>
        <w:right w:val="none" w:sz="0" w:space="0" w:color="auto"/>
      </w:divBdr>
    </w:div>
    <w:div w:id="564413104">
      <w:bodyDiv w:val="1"/>
      <w:marLeft w:val="0"/>
      <w:marRight w:val="0"/>
      <w:marTop w:val="0"/>
      <w:marBottom w:val="0"/>
      <w:divBdr>
        <w:top w:val="none" w:sz="0" w:space="0" w:color="auto"/>
        <w:left w:val="none" w:sz="0" w:space="0" w:color="auto"/>
        <w:bottom w:val="none" w:sz="0" w:space="0" w:color="auto"/>
        <w:right w:val="none" w:sz="0" w:space="0" w:color="auto"/>
      </w:divBdr>
      <w:divsChild>
        <w:div w:id="1122574779">
          <w:marLeft w:val="0"/>
          <w:marRight w:val="0"/>
          <w:marTop w:val="0"/>
          <w:marBottom w:val="0"/>
          <w:divBdr>
            <w:top w:val="none" w:sz="0" w:space="0" w:color="auto"/>
            <w:left w:val="none" w:sz="0" w:space="0" w:color="auto"/>
            <w:bottom w:val="none" w:sz="0" w:space="0" w:color="auto"/>
            <w:right w:val="none" w:sz="0" w:space="0" w:color="auto"/>
          </w:divBdr>
          <w:divsChild>
            <w:div w:id="1549687225">
              <w:marLeft w:val="0"/>
              <w:marRight w:val="0"/>
              <w:marTop w:val="0"/>
              <w:marBottom w:val="0"/>
              <w:divBdr>
                <w:top w:val="none" w:sz="0" w:space="0" w:color="auto"/>
                <w:left w:val="none" w:sz="0" w:space="0" w:color="auto"/>
                <w:bottom w:val="none" w:sz="0" w:space="0" w:color="auto"/>
                <w:right w:val="none" w:sz="0" w:space="0" w:color="auto"/>
              </w:divBdr>
              <w:divsChild>
                <w:div w:id="580919040">
                  <w:marLeft w:val="0"/>
                  <w:marRight w:val="0"/>
                  <w:marTop w:val="0"/>
                  <w:marBottom w:val="0"/>
                  <w:divBdr>
                    <w:top w:val="none" w:sz="0" w:space="0" w:color="auto"/>
                    <w:left w:val="none" w:sz="0" w:space="0" w:color="auto"/>
                    <w:bottom w:val="none" w:sz="0" w:space="0" w:color="auto"/>
                    <w:right w:val="none" w:sz="0" w:space="0" w:color="auto"/>
                  </w:divBdr>
                  <w:divsChild>
                    <w:div w:id="1646928993">
                      <w:marLeft w:val="0"/>
                      <w:marRight w:val="0"/>
                      <w:marTop w:val="0"/>
                      <w:marBottom w:val="0"/>
                      <w:divBdr>
                        <w:top w:val="none" w:sz="0" w:space="0" w:color="auto"/>
                        <w:left w:val="none" w:sz="0" w:space="0" w:color="auto"/>
                        <w:bottom w:val="none" w:sz="0" w:space="0" w:color="auto"/>
                        <w:right w:val="none" w:sz="0" w:space="0" w:color="auto"/>
                      </w:divBdr>
                      <w:divsChild>
                        <w:div w:id="13052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473">
      <w:bodyDiv w:val="1"/>
      <w:marLeft w:val="0"/>
      <w:marRight w:val="0"/>
      <w:marTop w:val="0"/>
      <w:marBottom w:val="0"/>
      <w:divBdr>
        <w:top w:val="none" w:sz="0" w:space="0" w:color="auto"/>
        <w:left w:val="none" w:sz="0" w:space="0" w:color="auto"/>
        <w:bottom w:val="none" w:sz="0" w:space="0" w:color="auto"/>
        <w:right w:val="none" w:sz="0" w:space="0" w:color="auto"/>
      </w:divBdr>
    </w:div>
    <w:div w:id="641229447">
      <w:bodyDiv w:val="1"/>
      <w:marLeft w:val="0"/>
      <w:marRight w:val="0"/>
      <w:marTop w:val="0"/>
      <w:marBottom w:val="0"/>
      <w:divBdr>
        <w:top w:val="none" w:sz="0" w:space="0" w:color="auto"/>
        <w:left w:val="none" w:sz="0" w:space="0" w:color="auto"/>
        <w:bottom w:val="none" w:sz="0" w:space="0" w:color="auto"/>
        <w:right w:val="none" w:sz="0" w:space="0" w:color="auto"/>
      </w:divBdr>
      <w:divsChild>
        <w:div w:id="1070731062">
          <w:marLeft w:val="0"/>
          <w:marRight w:val="0"/>
          <w:marTop w:val="0"/>
          <w:marBottom w:val="0"/>
          <w:divBdr>
            <w:top w:val="none" w:sz="0" w:space="0" w:color="auto"/>
            <w:left w:val="none" w:sz="0" w:space="0" w:color="auto"/>
            <w:bottom w:val="none" w:sz="0" w:space="0" w:color="auto"/>
            <w:right w:val="none" w:sz="0" w:space="0" w:color="auto"/>
          </w:divBdr>
          <w:divsChild>
            <w:div w:id="1919096488">
              <w:marLeft w:val="0"/>
              <w:marRight w:val="0"/>
              <w:marTop w:val="0"/>
              <w:marBottom w:val="0"/>
              <w:divBdr>
                <w:top w:val="none" w:sz="0" w:space="0" w:color="auto"/>
                <w:left w:val="none" w:sz="0" w:space="0" w:color="auto"/>
                <w:bottom w:val="none" w:sz="0" w:space="0" w:color="auto"/>
                <w:right w:val="none" w:sz="0" w:space="0" w:color="auto"/>
              </w:divBdr>
              <w:divsChild>
                <w:div w:id="896357248">
                  <w:marLeft w:val="0"/>
                  <w:marRight w:val="0"/>
                  <w:marTop w:val="0"/>
                  <w:marBottom w:val="0"/>
                  <w:divBdr>
                    <w:top w:val="none" w:sz="0" w:space="0" w:color="auto"/>
                    <w:left w:val="none" w:sz="0" w:space="0" w:color="auto"/>
                    <w:bottom w:val="none" w:sz="0" w:space="0" w:color="auto"/>
                    <w:right w:val="none" w:sz="0" w:space="0" w:color="auto"/>
                  </w:divBdr>
                  <w:divsChild>
                    <w:div w:id="1467314716">
                      <w:marLeft w:val="0"/>
                      <w:marRight w:val="0"/>
                      <w:marTop w:val="0"/>
                      <w:marBottom w:val="0"/>
                      <w:divBdr>
                        <w:top w:val="none" w:sz="0" w:space="0" w:color="auto"/>
                        <w:left w:val="none" w:sz="0" w:space="0" w:color="auto"/>
                        <w:bottom w:val="none" w:sz="0" w:space="0" w:color="auto"/>
                        <w:right w:val="none" w:sz="0" w:space="0" w:color="auto"/>
                      </w:divBdr>
                      <w:divsChild>
                        <w:div w:id="7444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87188">
      <w:bodyDiv w:val="1"/>
      <w:marLeft w:val="0"/>
      <w:marRight w:val="0"/>
      <w:marTop w:val="0"/>
      <w:marBottom w:val="0"/>
      <w:divBdr>
        <w:top w:val="none" w:sz="0" w:space="0" w:color="auto"/>
        <w:left w:val="none" w:sz="0" w:space="0" w:color="auto"/>
        <w:bottom w:val="none" w:sz="0" w:space="0" w:color="auto"/>
        <w:right w:val="none" w:sz="0" w:space="0" w:color="auto"/>
      </w:divBdr>
    </w:div>
    <w:div w:id="674653856">
      <w:bodyDiv w:val="1"/>
      <w:marLeft w:val="0"/>
      <w:marRight w:val="0"/>
      <w:marTop w:val="0"/>
      <w:marBottom w:val="0"/>
      <w:divBdr>
        <w:top w:val="none" w:sz="0" w:space="0" w:color="auto"/>
        <w:left w:val="none" w:sz="0" w:space="0" w:color="auto"/>
        <w:bottom w:val="none" w:sz="0" w:space="0" w:color="auto"/>
        <w:right w:val="none" w:sz="0" w:space="0" w:color="auto"/>
      </w:divBdr>
      <w:divsChild>
        <w:div w:id="862522160">
          <w:marLeft w:val="0"/>
          <w:marRight w:val="0"/>
          <w:marTop w:val="0"/>
          <w:marBottom w:val="0"/>
          <w:divBdr>
            <w:top w:val="none" w:sz="0" w:space="0" w:color="auto"/>
            <w:left w:val="none" w:sz="0" w:space="0" w:color="auto"/>
            <w:bottom w:val="none" w:sz="0" w:space="0" w:color="auto"/>
            <w:right w:val="none" w:sz="0" w:space="0" w:color="auto"/>
          </w:divBdr>
          <w:divsChild>
            <w:div w:id="485828549">
              <w:marLeft w:val="0"/>
              <w:marRight w:val="0"/>
              <w:marTop w:val="0"/>
              <w:marBottom w:val="0"/>
              <w:divBdr>
                <w:top w:val="none" w:sz="0" w:space="0" w:color="auto"/>
                <w:left w:val="none" w:sz="0" w:space="0" w:color="auto"/>
                <w:bottom w:val="none" w:sz="0" w:space="0" w:color="auto"/>
                <w:right w:val="none" w:sz="0" w:space="0" w:color="auto"/>
              </w:divBdr>
              <w:divsChild>
                <w:div w:id="1173951293">
                  <w:marLeft w:val="0"/>
                  <w:marRight w:val="0"/>
                  <w:marTop w:val="0"/>
                  <w:marBottom w:val="0"/>
                  <w:divBdr>
                    <w:top w:val="none" w:sz="0" w:space="0" w:color="auto"/>
                    <w:left w:val="none" w:sz="0" w:space="0" w:color="auto"/>
                    <w:bottom w:val="none" w:sz="0" w:space="0" w:color="auto"/>
                    <w:right w:val="none" w:sz="0" w:space="0" w:color="auto"/>
                  </w:divBdr>
                  <w:divsChild>
                    <w:div w:id="13542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42222">
          <w:marLeft w:val="0"/>
          <w:marRight w:val="0"/>
          <w:marTop w:val="0"/>
          <w:marBottom w:val="0"/>
          <w:divBdr>
            <w:top w:val="none" w:sz="0" w:space="0" w:color="auto"/>
            <w:left w:val="none" w:sz="0" w:space="0" w:color="auto"/>
            <w:bottom w:val="none" w:sz="0" w:space="0" w:color="auto"/>
            <w:right w:val="none" w:sz="0" w:space="0" w:color="auto"/>
          </w:divBdr>
          <w:divsChild>
            <w:div w:id="1740978876">
              <w:marLeft w:val="0"/>
              <w:marRight w:val="0"/>
              <w:marTop w:val="0"/>
              <w:marBottom w:val="0"/>
              <w:divBdr>
                <w:top w:val="none" w:sz="0" w:space="0" w:color="auto"/>
                <w:left w:val="none" w:sz="0" w:space="0" w:color="auto"/>
                <w:bottom w:val="none" w:sz="0" w:space="0" w:color="auto"/>
                <w:right w:val="none" w:sz="0" w:space="0" w:color="auto"/>
              </w:divBdr>
              <w:divsChild>
                <w:div w:id="930159524">
                  <w:marLeft w:val="0"/>
                  <w:marRight w:val="0"/>
                  <w:marTop w:val="0"/>
                  <w:marBottom w:val="0"/>
                  <w:divBdr>
                    <w:top w:val="none" w:sz="0" w:space="0" w:color="auto"/>
                    <w:left w:val="none" w:sz="0" w:space="0" w:color="auto"/>
                    <w:bottom w:val="none" w:sz="0" w:space="0" w:color="auto"/>
                    <w:right w:val="none" w:sz="0" w:space="0" w:color="auto"/>
                  </w:divBdr>
                  <w:divsChild>
                    <w:div w:id="13189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89552">
      <w:bodyDiv w:val="1"/>
      <w:marLeft w:val="0"/>
      <w:marRight w:val="0"/>
      <w:marTop w:val="0"/>
      <w:marBottom w:val="0"/>
      <w:divBdr>
        <w:top w:val="none" w:sz="0" w:space="0" w:color="auto"/>
        <w:left w:val="none" w:sz="0" w:space="0" w:color="auto"/>
        <w:bottom w:val="none" w:sz="0" w:space="0" w:color="auto"/>
        <w:right w:val="none" w:sz="0" w:space="0" w:color="auto"/>
      </w:divBdr>
    </w:div>
    <w:div w:id="711615147">
      <w:bodyDiv w:val="1"/>
      <w:marLeft w:val="0"/>
      <w:marRight w:val="0"/>
      <w:marTop w:val="0"/>
      <w:marBottom w:val="0"/>
      <w:divBdr>
        <w:top w:val="none" w:sz="0" w:space="0" w:color="auto"/>
        <w:left w:val="none" w:sz="0" w:space="0" w:color="auto"/>
        <w:bottom w:val="none" w:sz="0" w:space="0" w:color="auto"/>
        <w:right w:val="none" w:sz="0" w:space="0" w:color="auto"/>
      </w:divBdr>
    </w:div>
    <w:div w:id="787162448">
      <w:bodyDiv w:val="1"/>
      <w:marLeft w:val="0"/>
      <w:marRight w:val="0"/>
      <w:marTop w:val="0"/>
      <w:marBottom w:val="0"/>
      <w:divBdr>
        <w:top w:val="none" w:sz="0" w:space="0" w:color="auto"/>
        <w:left w:val="none" w:sz="0" w:space="0" w:color="auto"/>
        <w:bottom w:val="none" w:sz="0" w:space="0" w:color="auto"/>
        <w:right w:val="none" w:sz="0" w:space="0" w:color="auto"/>
      </w:divBdr>
    </w:div>
    <w:div w:id="825125197">
      <w:bodyDiv w:val="1"/>
      <w:marLeft w:val="0"/>
      <w:marRight w:val="0"/>
      <w:marTop w:val="0"/>
      <w:marBottom w:val="0"/>
      <w:divBdr>
        <w:top w:val="none" w:sz="0" w:space="0" w:color="auto"/>
        <w:left w:val="none" w:sz="0" w:space="0" w:color="auto"/>
        <w:bottom w:val="none" w:sz="0" w:space="0" w:color="auto"/>
        <w:right w:val="none" w:sz="0" w:space="0" w:color="auto"/>
      </w:divBdr>
    </w:div>
    <w:div w:id="895160994">
      <w:bodyDiv w:val="1"/>
      <w:marLeft w:val="0"/>
      <w:marRight w:val="0"/>
      <w:marTop w:val="0"/>
      <w:marBottom w:val="0"/>
      <w:divBdr>
        <w:top w:val="none" w:sz="0" w:space="0" w:color="auto"/>
        <w:left w:val="none" w:sz="0" w:space="0" w:color="auto"/>
        <w:bottom w:val="none" w:sz="0" w:space="0" w:color="auto"/>
        <w:right w:val="none" w:sz="0" w:space="0" w:color="auto"/>
      </w:divBdr>
    </w:div>
    <w:div w:id="963194693">
      <w:bodyDiv w:val="1"/>
      <w:marLeft w:val="0"/>
      <w:marRight w:val="0"/>
      <w:marTop w:val="0"/>
      <w:marBottom w:val="0"/>
      <w:divBdr>
        <w:top w:val="none" w:sz="0" w:space="0" w:color="auto"/>
        <w:left w:val="none" w:sz="0" w:space="0" w:color="auto"/>
        <w:bottom w:val="none" w:sz="0" w:space="0" w:color="auto"/>
        <w:right w:val="none" w:sz="0" w:space="0" w:color="auto"/>
      </w:divBdr>
    </w:div>
    <w:div w:id="1109663097">
      <w:bodyDiv w:val="1"/>
      <w:marLeft w:val="0"/>
      <w:marRight w:val="0"/>
      <w:marTop w:val="0"/>
      <w:marBottom w:val="0"/>
      <w:divBdr>
        <w:top w:val="none" w:sz="0" w:space="0" w:color="auto"/>
        <w:left w:val="none" w:sz="0" w:space="0" w:color="auto"/>
        <w:bottom w:val="none" w:sz="0" w:space="0" w:color="auto"/>
        <w:right w:val="none" w:sz="0" w:space="0" w:color="auto"/>
      </w:divBdr>
    </w:div>
    <w:div w:id="1217397131">
      <w:bodyDiv w:val="1"/>
      <w:marLeft w:val="0"/>
      <w:marRight w:val="0"/>
      <w:marTop w:val="0"/>
      <w:marBottom w:val="0"/>
      <w:divBdr>
        <w:top w:val="none" w:sz="0" w:space="0" w:color="auto"/>
        <w:left w:val="none" w:sz="0" w:space="0" w:color="auto"/>
        <w:bottom w:val="none" w:sz="0" w:space="0" w:color="auto"/>
        <w:right w:val="none" w:sz="0" w:space="0" w:color="auto"/>
      </w:divBdr>
    </w:div>
    <w:div w:id="1229726885">
      <w:bodyDiv w:val="1"/>
      <w:marLeft w:val="0"/>
      <w:marRight w:val="0"/>
      <w:marTop w:val="0"/>
      <w:marBottom w:val="0"/>
      <w:divBdr>
        <w:top w:val="none" w:sz="0" w:space="0" w:color="auto"/>
        <w:left w:val="none" w:sz="0" w:space="0" w:color="auto"/>
        <w:bottom w:val="none" w:sz="0" w:space="0" w:color="auto"/>
        <w:right w:val="none" w:sz="0" w:space="0" w:color="auto"/>
      </w:divBdr>
    </w:div>
    <w:div w:id="1409772150">
      <w:bodyDiv w:val="1"/>
      <w:marLeft w:val="0"/>
      <w:marRight w:val="0"/>
      <w:marTop w:val="0"/>
      <w:marBottom w:val="0"/>
      <w:divBdr>
        <w:top w:val="none" w:sz="0" w:space="0" w:color="auto"/>
        <w:left w:val="none" w:sz="0" w:space="0" w:color="auto"/>
        <w:bottom w:val="none" w:sz="0" w:space="0" w:color="auto"/>
        <w:right w:val="none" w:sz="0" w:space="0" w:color="auto"/>
      </w:divBdr>
    </w:div>
    <w:div w:id="1441023558">
      <w:bodyDiv w:val="1"/>
      <w:marLeft w:val="0"/>
      <w:marRight w:val="0"/>
      <w:marTop w:val="0"/>
      <w:marBottom w:val="0"/>
      <w:divBdr>
        <w:top w:val="none" w:sz="0" w:space="0" w:color="auto"/>
        <w:left w:val="none" w:sz="0" w:space="0" w:color="auto"/>
        <w:bottom w:val="none" w:sz="0" w:space="0" w:color="auto"/>
        <w:right w:val="none" w:sz="0" w:space="0" w:color="auto"/>
      </w:divBdr>
    </w:div>
    <w:div w:id="1473257751">
      <w:bodyDiv w:val="1"/>
      <w:marLeft w:val="0"/>
      <w:marRight w:val="0"/>
      <w:marTop w:val="0"/>
      <w:marBottom w:val="0"/>
      <w:divBdr>
        <w:top w:val="none" w:sz="0" w:space="0" w:color="auto"/>
        <w:left w:val="none" w:sz="0" w:space="0" w:color="auto"/>
        <w:bottom w:val="none" w:sz="0" w:space="0" w:color="auto"/>
        <w:right w:val="none" w:sz="0" w:space="0" w:color="auto"/>
      </w:divBdr>
    </w:div>
    <w:div w:id="1483962233">
      <w:bodyDiv w:val="1"/>
      <w:marLeft w:val="0"/>
      <w:marRight w:val="0"/>
      <w:marTop w:val="0"/>
      <w:marBottom w:val="0"/>
      <w:divBdr>
        <w:top w:val="none" w:sz="0" w:space="0" w:color="auto"/>
        <w:left w:val="none" w:sz="0" w:space="0" w:color="auto"/>
        <w:bottom w:val="none" w:sz="0" w:space="0" w:color="auto"/>
        <w:right w:val="none" w:sz="0" w:space="0" w:color="auto"/>
      </w:divBdr>
    </w:div>
    <w:div w:id="1511329801">
      <w:bodyDiv w:val="1"/>
      <w:marLeft w:val="0"/>
      <w:marRight w:val="0"/>
      <w:marTop w:val="0"/>
      <w:marBottom w:val="0"/>
      <w:divBdr>
        <w:top w:val="none" w:sz="0" w:space="0" w:color="auto"/>
        <w:left w:val="none" w:sz="0" w:space="0" w:color="auto"/>
        <w:bottom w:val="none" w:sz="0" w:space="0" w:color="auto"/>
        <w:right w:val="none" w:sz="0" w:space="0" w:color="auto"/>
      </w:divBdr>
    </w:div>
    <w:div w:id="1515992165">
      <w:bodyDiv w:val="1"/>
      <w:marLeft w:val="0"/>
      <w:marRight w:val="0"/>
      <w:marTop w:val="0"/>
      <w:marBottom w:val="0"/>
      <w:divBdr>
        <w:top w:val="none" w:sz="0" w:space="0" w:color="auto"/>
        <w:left w:val="none" w:sz="0" w:space="0" w:color="auto"/>
        <w:bottom w:val="none" w:sz="0" w:space="0" w:color="auto"/>
        <w:right w:val="none" w:sz="0" w:space="0" w:color="auto"/>
      </w:divBdr>
    </w:div>
    <w:div w:id="1603101516">
      <w:bodyDiv w:val="1"/>
      <w:marLeft w:val="0"/>
      <w:marRight w:val="0"/>
      <w:marTop w:val="0"/>
      <w:marBottom w:val="0"/>
      <w:divBdr>
        <w:top w:val="none" w:sz="0" w:space="0" w:color="auto"/>
        <w:left w:val="none" w:sz="0" w:space="0" w:color="auto"/>
        <w:bottom w:val="none" w:sz="0" w:space="0" w:color="auto"/>
        <w:right w:val="none" w:sz="0" w:space="0" w:color="auto"/>
      </w:divBdr>
    </w:div>
    <w:div w:id="1777670291">
      <w:bodyDiv w:val="1"/>
      <w:marLeft w:val="0"/>
      <w:marRight w:val="0"/>
      <w:marTop w:val="0"/>
      <w:marBottom w:val="0"/>
      <w:divBdr>
        <w:top w:val="none" w:sz="0" w:space="0" w:color="auto"/>
        <w:left w:val="none" w:sz="0" w:space="0" w:color="auto"/>
        <w:bottom w:val="none" w:sz="0" w:space="0" w:color="auto"/>
        <w:right w:val="none" w:sz="0" w:space="0" w:color="auto"/>
      </w:divBdr>
    </w:div>
    <w:div w:id="1887644002">
      <w:bodyDiv w:val="1"/>
      <w:marLeft w:val="0"/>
      <w:marRight w:val="0"/>
      <w:marTop w:val="0"/>
      <w:marBottom w:val="0"/>
      <w:divBdr>
        <w:top w:val="none" w:sz="0" w:space="0" w:color="auto"/>
        <w:left w:val="none" w:sz="0" w:space="0" w:color="auto"/>
        <w:bottom w:val="none" w:sz="0" w:space="0" w:color="auto"/>
        <w:right w:val="none" w:sz="0" w:space="0" w:color="auto"/>
      </w:divBdr>
    </w:div>
    <w:div w:id="2031031488">
      <w:bodyDiv w:val="1"/>
      <w:marLeft w:val="0"/>
      <w:marRight w:val="0"/>
      <w:marTop w:val="0"/>
      <w:marBottom w:val="0"/>
      <w:divBdr>
        <w:top w:val="none" w:sz="0" w:space="0" w:color="auto"/>
        <w:left w:val="none" w:sz="0" w:space="0" w:color="auto"/>
        <w:bottom w:val="none" w:sz="0" w:space="0" w:color="auto"/>
        <w:right w:val="none" w:sz="0" w:space="0" w:color="auto"/>
      </w:divBdr>
    </w:div>
    <w:div w:id="2046132159">
      <w:bodyDiv w:val="1"/>
      <w:marLeft w:val="0"/>
      <w:marRight w:val="0"/>
      <w:marTop w:val="0"/>
      <w:marBottom w:val="0"/>
      <w:divBdr>
        <w:top w:val="none" w:sz="0" w:space="0" w:color="auto"/>
        <w:left w:val="none" w:sz="0" w:space="0" w:color="auto"/>
        <w:bottom w:val="none" w:sz="0" w:space="0" w:color="auto"/>
        <w:right w:val="none" w:sz="0" w:space="0" w:color="auto"/>
      </w:divBdr>
      <w:divsChild>
        <w:div w:id="403265465">
          <w:marLeft w:val="0"/>
          <w:marRight w:val="0"/>
          <w:marTop w:val="0"/>
          <w:marBottom w:val="0"/>
          <w:divBdr>
            <w:top w:val="none" w:sz="0" w:space="0" w:color="auto"/>
            <w:left w:val="none" w:sz="0" w:space="0" w:color="auto"/>
            <w:bottom w:val="none" w:sz="0" w:space="0" w:color="auto"/>
            <w:right w:val="none" w:sz="0" w:space="0" w:color="auto"/>
          </w:divBdr>
          <w:divsChild>
            <w:div w:id="909539100">
              <w:marLeft w:val="0"/>
              <w:marRight w:val="0"/>
              <w:marTop w:val="0"/>
              <w:marBottom w:val="0"/>
              <w:divBdr>
                <w:top w:val="none" w:sz="0" w:space="0" w:color="auto"/>
                <w:left w:val="none" w:sz="0" w:space="0" w:color="auto"/>
                <w:bottom w:val="none" w:sz="0" w:space="0" w:color="auto"/>
                <w:right w:val="none" w:sz="0" w:space="0" w:color="auto"/>
              </w:divBdr>
              <w:divsChild>
                <w:div w:id="1288774506">
                  <w:marLeft w:val="0"/>
                  <w:marRight w:val="0"/>
                  <w:marTop w:val="0"/>
                  <w:marBottom w:val="0"/>
                  <w:divBdr>
                    <w:top w:val="none" w:sz="0" w:space="0" w:color="auto"/>
                    <w:left w:val="none" w:sz="0" w:space="0" w:color="auto"/>
                    <w:bottom w:val="none" w:sz="0" w:space="0" w:color="auto"/>
                    <w:right w:val="none" w:sz="0" w:space="0" w:color="auto"/>
                  </w:divBdr>
                  <w:divsChild>
                    <w:div w:id="742221506">
                      <w:marLeft w:val="0"/>
                      <w:marRight w:val="0"/>
                      <w:marTop w:val="0"/>
                      <w:marBottom w:val="0"/>
                      <w:divBdr>
                        <w:top w:val="none" w:sz="0" w:space="0" w:color="auto"/>
                        <w:left w:val="none" w:sz="0" w:space="0" w:color="auto"/>
                        <w:bottom w:val="none" w:sz="0" w:space="0" w:color="auto"/>
                        <w:right w:val="none" w:sz="0" w:space="0" w:color="auto"/>
                      </w:divBdr>
                      <w:divsChild>
                        <w:div w:id="1944023913">
                          <w:marLeft w:val="0"/>
                          <w:marRight w:val="0"/>
                          <w:marTop w:val="0"/>
                          <w:marBottom w:val="0"/>
                          <w:divBdr>
                            <w:top w:val="none" w:sz="0" w:space="0" w:color="auto"/>
                            <w:left w:val="none" w:sz="0" w:space="0" w:color="auto"/>
                            <w:bottom w:val="none" w:sz="0" w:space="0" w:color="auto"/>
                            <w:right w:val="none" w:sz="0" w:space="0" w:color="auto"/>
                          </w:divBdr>
                          <w:divsChild>
                            <w:div w:id="1360474962">
                              <w:marLeft w:val="0"/>
                              <w:marRight w:val="0"/>
                              <w:marTop w:val="0"/>
                              <w:marBottom w:val="0"/>
                              <w:divBdr>
                                <w:top w:val="none" w:sz="0" w:space="0" w:color="auto"/>
                                <w:left w:val="none" w:sz="0" w:space="0" w:color="auto"/>
                                <w:bottom w:val="none" w:sz="0" w:space="0" w:color="auto"/>
                                <w:right w:val="none" w:sz="0" w:space="0" w:color="auto"/>
                              </w:divBdr>
                              <w:divsChild>
                                <w:div w:id="1242327670">
                                  <w:marLeft w:val="0"/>
                                  <w:marRight w:val="0"/>
                                  <w:marTop w:val="0"/>
                                  <w:marBottom w:val="0"/>
                                  <w:divBdr>
                                    <w:top w:val="none" w:sz="0" w:space="0" w:color="auto"/>
                                    <w:left w:val="none" w:sz="0" w:space="0" w:color="auto"/>
                                    <w:bottom w:val="none" w:sz="0" w:space="0" w:color="auto"/>
                                    <w:right w:val="none" w:sz="0" w:space="0" w:color="auto"/>
                                  </w:divBdr>
                                </w:div>
                                <w:div w:id="1403873856">
                                  <w:marLeft w:val="0"/>
                                  <w:marRight w:val="0"/>
                                  <w:marTop w:val="0"/>
                                  <w:marBottom w:val="0"/>
                                  <w:divBdr>
                                    <w:top w:val="none" w:sz="0" w:space="0" w:color="auto"/>
                                    <w:left w:val="none" w:sz="0" w:space="0" w:color="auto"/>
                                    <w:bottom w:val="none" w:sz="0" w:space="0" w:color="auto"/>
                                    <w:right w:val="none" w:sz="0" w:space="0" w:color="auto"/>
                                  </w:divBdr>
                                  <w:divsChild>
                                    <w:div w:id="594246687">
                                      <w:marLeft w:val="0"/>
                                      <w:marRight w:val="0"/>
                                      <w:marTop w:val="0"/>
                                      <w:marBottom w:val="0"/>
                                      <w:divBdr>
                                        <w:top w:val="none" w:sz="0" w:space="0" w:color="auto"/>
                                        <w:left w:val="none" w:sz="0" w:space="0" w:color="auto"/>
                                        <w:bottom w:val="none" w:sz="0" w:space="0" w:color="auto"/>
                                        <w:right w:val="none" w:sz="0" w:space="0" w:color="auto"/>
                                      </w:divBdr>
                                      <w:divsChild>
                                        <w:div w:id="4318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704176">
          <w:marLeft w:val="0"/>
          <w:marRight w:val="0"/>
          <w:marTop w:val="0"/>
          <w:marBottom w:val="0"/>
          <w:divBdr>
            <w:top w:val="none" w:sz="0" w:space="0" w:color="auto"/>
            <w:left w:val="none" w:sz="0" w:space="0" w:color="auto"/>
            <w:bottom w:val="none" w:sz="0" w:space="0" w:color="auto"/>
            <w:right w:val="none" w:sz="0" w:space="0" w:color="auto"/>
          </w:divBdr>
          <w:divsChild>
            <w:div w:id="2068453589">
              <w:marLeft w:val="0"/>
              <w:marRight w:val="0"/>
              <w:marTop w:val="0"/>
              <w:marBottom w:val="0"/>
              <w:divBdr>
                <w:top w:val="none" w:sz="0" w:space="0" w:color="auto"/>
                <w:left w:val="none" w:sz="0" w:space="0" w:color="auto"/>
                <w:bottom w:val="none" w:sz="0" w:space="0" w:color="auto"/>
                <w:right w:val="none" w:sz="0" w:space="0" w:color="auto"/>
              </w:divBdr>
              <w:divsChild>
                <w:div w:id="1788575489">
                  <w:marLeft w:val="0"/>
                  <w:marRight w:val="0"/>
                  <w:marTop w:val="0"/>
                  <w:marBottom w:val="0"/>
                  <w:divBdr>
                    <w:top w:val="none" w:sz="0" w:space="0" w:color="auto"/>
                    <w:left w:val="none" w:sz="0" w:space="0" w:color="auto"/>
                    <w:bottom w:val="none" w:sz="0" w:space="0" w:color="auto"/>
                    <w:right w:val="none" w:sz="0" w:space="0" w:color="auto"/>
                  </w:divBdr>
                  <w:divsChild>
                    <w:div w:id="1452701433">
                      <w:marLeft w:val="0"/>
                      <w:marRight w:val="0"/>
                      <w:marTop w:val="0"/>
                      <w:marBottom w:val="0"/>
                      <w:divBdr>
                        <w:top w:val="none" w:sz="0" w:space="0" w:color="auto"/>
                        <w:left w:val="none" w:sz="0" w:space="0" w:color="auto"/>
                        <w:bottom w:val="none" w:sz="0" w:space="0" w:color="auto"/>
                        <w:right w:val="none" w:sz="0" w:space="0" w:color="auto"/>
                      </w:divBdr>
                      <w:divsChild>
                        <w:div w:id="17050542">
                          <w:marLeft w:val="0"/>
                          <w:marRight w:val="0"/>
                          <w:marTop w:val="0"/>
                          <w:marBottom w:val="0"/>
                          <w:divBdr>
                            <w:top w:val="none" w:sz="0" w:space="0" w:color="auto"/>
                            <w:left w:val="none" w:sz="0" w:space="0" w:color="auto"/>
                            <w:bottom w:val="none" w:sz="0" w:space="0" w:color="auto"/>
                            <w:right w:val="none" w:sz="0" w:space="0" w:color="auto"/>
                          </w:divBdr>
                          <w:divsChild>
                            <w:div w:id="860169272">
                              <w:marLeft w:val="0"/>
                              <w:marRight w:val="0"/>
                              <w:marTop w:val="0"/>
                              <w:marBottom w:val="0"/>
                              <w:divBdr>
                                <w:top w:val="none" w:sz="0" w:space="0" w:color="auto"/>
                                <w:left w:val="none" w:sz="0" w:space="0" w:color="auto"/>
                                <w:bottom w:val="none" w:sz="0" w:space="0" w:color="auto"/>
                                <w:right w:val="none" w:sz="0" w:space="0" w:color="auto"/>
                              </w:divBdr>
                              <w:divsChild>
                                <w:div w:id="774256191">
                                  <w:marLeft w:val="0"/>
                                  <w:marRight w:val="0"/>
                                  <w:marTop w:val="0"/>
                                  <w:marBottom w:val="0"/>
                                  <w:divBdr>
                                    <w:top w:val="none" w:sz="0" w:space="0" w:color="auto"/>
                                    <w:left w:val="none" w:sz="0" w:space="0" w:color="auto"/>
                                    <w:bottom w:val="none" w:sz="0" w:space="0" w:color="auto"/>
                                    <w:right w:val="none" w:sz="0" w:space="0" w:color="auto"/>
                                  </w:divBdr>
                                  <w:divsChild>
                                    <w:div w:id="1756322190">
                                      <w:marLeft w:val="0"/>
                                      <w:marRight w:val="0"/>
                                      <w:marTop w:val="0"/>
                                      <w:marBottom w:val="0"/>
                                      <w:divBdr>
                                        <w:top w:val="none" w:sz="0" w:space="0" w:color="auto"/>
                                        <w:left w:val="none" w:sz="0" w:space="0" w:color="auto"/>
                                        <w:bottom w:val="none" w:sz="0" w:space="0" w:color="auto"/>
                                        <w:right w:val="none" w:sz="0" w:space="0" w:color="auto"/>
                                      </w:divBdr>
                                      <w:divsChild>
                                        <w:div w:id="19991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edeaa573-51a5-4374-bb63-b6a82edec0a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63BDA5C377B543A5FEE4227FBA7951" ma:contentTypeVersion="17" ma:contentTypeDescription="Create a new document." ma:contentTypeScope="" ma:versionID="ceb68f721313bb4e63a9b251888bfb25">
  <xsd:schema xmlns:xsd="http://www.w3.org/2001/XMLSchema" xmlns:xs="http://www.w3.org/2001/XMLSchema" xmlns:p="http://schemas.microsoft.com/office/2006/metadata/properties" xmlns:ns2="edeaa573-51a5-4374-bb63-b6a82edec0af" xmlns:ns3="250b43f0-ab28-479d-8085-57949f7f2a6a" xmlns:ns4="8c566321-f672-4e06-a901-b5e72b4c4357" targetNamespace="http://schemas.microsoft.com/office/2006/metadata/properties" ma:root="true" ma:fieldsID="1b3f4e568b49b579b1f9fe9aa1e9ca47" ns2:_="" ns3:_="" ns4:_="">
    <xsd:import namespace="edeaa573-51a5-4374-bb63-b6a82edec0af"/>
    <xsd:import namespace="250b43f0-ab28-479d-8085-57949f7f2a6a"/>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573-51a5-4374-bb63-b6a82ede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0b43f0-ab28-479d-8085-57949f7f2a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bcdb9ff-5a99-4972-828a-59282c052427}" ma:internalName="TaxCatchAll" ma:showField="CatchAllData" ma:web="250b43f0-ab28-479d-8085-57949f7f2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2.xml><?xml version="1.0" encoding="utf-8"?>
<ds:datastoreItem xmlns:ds="http://schemas.openxmlformats.org/officeDocument/2006/customXml" ds:itemID="{C1463523-D2FC-4011-82D0-C844F3C4CEA9}">
  <ds:schemaRefs>
    <ds:schemaRef ds:uri="http://schemas.microsoft.com/office/2006/metadata/properties"/>
    <ds:schemaRef ds:uri="http://schemas.microsoft.com/office/infopath/2007/PartnerControls"/>
    <ds:schemaRef ds:uri="8c566321-f672-4e06-a901-b5e72b4c4357"/>
    <ds:schemaRef ds:uri="edeaa573-51a5-4374-bb63-b6a82edec0af"/>
  </ds:schemaRefs>
</ds:datastoreItem>
</file>

<file path=customXml/itemProps3.xml><?xml version="1.0" encoding="utf-8"?>
<ds:datastoreItem xmlns:ds="http://schemas.openxmlformats.org/officeDocument/2006/customXml" ds:itemID="{A2C2BD50-B369-4DCF-B49F-A9858E15AEE3}">
  <ds:schemaRefs>
    <ds:schemaRef ds:uri="http://schemas.openxmlformats.org/officeDocument/2006/bibliography"/>
  </ds:schemaRefs>
</ds:datastoreItem>
</file>

<file path=customXml/itemProps4.xml><?xml version="1.0" encoding="utf-8"?>
<ds:datastoreItem xmlns:ds="http://schemas.openxmlformats.org/officeDocument/2006/customXml" ds:itemID="{134D3EA6-E753-4854-AB1D-A795DF867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573-51a5-4374-bb63-b6a82edec0af"/>
    <ds:schemaRef ds:uri="250b43f0-ab28-479d-8085-57949f7f2a6a"/>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ba8c627-88ae-4044-bd73-e0933ca500e0}" enabled="0" method="" siteId="{cba8c627-88ae-4044-bd73-e0933ca500e0}" removed="1"/>
</clbl:labelList>
</file>

<file path=docProps/app.xml><?xml version="1.0" encoding="utf-8"?>
<Properties xmlns="http://schemas.openxmlformats.org/officeDocument/2006/extended-properties" xmlns:vt="http://schemas.openxmlformats.org/officeDocument/2006/docPropsVTypes">
  <Template>Normal</Template>
  <TotalTime>6</TotalTime>
  <Pages>6</Pages>
  <Words>2216</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Final MR&amp;IC sub-com minutes 240321</vt:lpstr>
    </vt:vector>
  </TitlesOfParts>
  <Company>Capita Employee Benefits</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MR&amp;IC sub-com minutes 240321</dc:title>
  <dc:subject/>
  <dc:creator>CAMMACK, Karen</dc:creator>
  <cp:keywords/>
  <cp:lastModifiedBy>DODDS, Loraine</cp:lastModifiedBy>
  <cp:revision>4</cp:revision>
  <cp:lastPrinted>2018-12-17T12:18:00Z</cp:lastPrinted>
  <dcterms:created xsi:type="dcterms:W3CDTF">2024-06-11T13:36:00Z</dcterms:created>
  <dcterms:modified xsi:type="dcterms:W3CDTF">2024-06-11T13:45:00Z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0x0101009263BDA5C377B543A5FEE4227FBA7951</vt:lpwstr>
  </property>
  <property fmtid="{D5CDD505-2E9C-101B-9397-08002B2CF9AE}" pid="3" name="_dlc_DocIdItemGuid">
    <vt:lpwstr>9f538608-1c6e-41fb-a1b8-04aa7ef979d2</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DfeOwner">
    <vt:lpwstr>3;#DfE|a484111e-5b24-4ad9-9778-c536c8c88985</vt:lpwstr>
  </property>
  <property fmtid="{D5CDD505-2E9C-101B-9397-08002B2CF9AE}" pid="11" name="h5181134883947a99a38d116ffff0102">
    <vt:lpwstr>DfE|a484111e-5b24-4ad9-9778-c536c8c88985</vt:lpwstr>
  </property>
  <property fmtid="{D5CDD505-2E9C-101B-9397-08002B2CF9AE}" pid="12" name="ce5af11cf85042fda4c4f1f7f633f15b">
    <vt:lpwstr>Official|0884c477-2e62-47ea-b19c-5af6e91124c5</vt:lpwstr>
  </property>
  <property fmtid="{D5CDD505-2E9C-101B-9397-08002B2CF9AE}" pid="13" name="ba8d4f2c4b764194bae6c355bbdcc1eb">
    <vt:lpwstr>DfE|cc08a6d4-dfde-4d0f-bd85-069ebcef80d5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h5181134883947a99a38d116ffff0006">
    <vt:lpwstr/>
  </property>
  <property fmtid="{D5CDD505-2E9C-101B-9397-08002B2CF9AE}" pid="17" name="b11dec6ce0c448c0844aaa6ccb665a34">
    <vt:lpwstr/>
  </property>
  <property fmtid="{D5CDD505-2E9C-101B-9397-08002B2CF9AE}" pid="18" name="fcfa2e3a102f492eb9989c5396408ed9">
    <vt:lpwstr/>
  </property>
  <property fmtid="{D5CDD505-2E9C-101B-9397-08002B2CF9AE}" pid="19" name="DfeSubject">
    <vt:lpwstr/>
  </property>
  <property fmtid="{D5CDD505-2E9C-101B-9397-08002B2CF9AE}" pid="20" name="X-GalaxkeyClassification">
    <vt:lpwstr>Official Sensitive – External</vt:lpwstr>
  </property>
  <property fmtid="{D5CDD505-2E9C-101B-9397-08002B2CF9AE}" pid="21" name="XGalaxkeyClassification">
    <vt:lpwstr>Official Sensitive – External</vt:lpwstr>
  </property>
  <property fmtid="{D5CDD505-2E9C-101B-9397-08002B2CF9AE}" pid="22" name="MediaServiceImageTags">
    <vt:lpwstr/>
  </property>
</Properties>
</file>